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78" w:rsidRDefault="000C4978" w:rsidP="000C4978">
      <w:pPr>
        <w:spacing w:after="0" w:line="240" w:lineRule="auto"/>
        <w:jc w:val="both"/>
      </w:pPr>
      <w:r>
        <w:rPr>
          <w:rStyle w:val="ft17"/>
          <w:rFonts w:cstheme="minorHAnsi"/>
          <w:b/>
          <w:bCs/>
          <w:color w:val="000000"/>
        </w:rPr>
        <w:t>2.1.1. Θύματα εμπορίας ανθρώπων που δεν συνεργάζονται με τις διωκτικές αρχές  (</w:t>
      </w:r>
      <w:proofErr w:type="spellStart"/>
      <w:r>
        <w:rPr>
          <w:rStyle w:val="ft17"/>
          <w:rFonts w:cstheme="minorHAnsi"/>
          <w:b/>
          <w:bCs/>
          <w:color w:val="000000"/>
        </w:rPr>
        <w:t>παρ.1</w:t>
      </w:r>
      <w:proofErr w:type="spellEnd"/>
      <w:r>
        <w:rPr>
          <w:rStyle w:val="ft17"/>
          <w:rFonts w:cstheme="minorHAnsi"/>
          <w:b/>
          <w:bCs/>
          <w:color w:val="000000"/>
        </w:rPr>
        <w:t xml:space="preserve"> </w:t>
      </w:r>
      <w:proofErr w:type="spellStart"/>
      <w:r>
        <w:rPr>
          <w:rStyle w:val="ft17"/>
          <w:rFonts w:cstheme="minorHAnsi"/>
          <w:b/>
          <w:bCs/>
          <w:color w:val="000000"/>
        </w:rPr>
        <w:t>περ.α</w:t>
      </w:r>
      <w:proofErr w:type="spellEnd"/>
      <w:r>
        <w:rPr>
          <w:rStyle w:val="ft17"/>
          <w:rFonts w:cstheme="minorHAnsi"/>
          <w:b/>
          <w:bCs/>
          <w:color w:val="000000"/>
        </w:rPr>
        <w:t>)</w:t>
      </w:r>
    </w:p>
    <w:p w:rsidR="000C4978" w:rsidRDefault="000C4978" w:rsidP="000C4978">
      <w:pPr>
        <w:spacing w:after="0" w:line="240" w:lineRule="auto"/>
        <w:jc w:val="both"/>
        <w:rPr>
          <w:rFonts w:cstheme="minorHAnsi"/>
        </w:rPr>
      </w:pPr>
    </w:p>
    <w:p w:rsidR="000C4978" w:rsidRDefault="000C4978" w:rsidP="000C4978">
      <w:pPr>
        <w:spacing w:after="0" w:line="240" w:lineRule="auto"/>
        <w:jc w:val="both"/>
        <w:rPr>
          <w:rFonts w:cstheme="minorHAnsi"/>
          <w:b/>
          <w:bCs/>
          <w:color w:val="000000"/>
        </w:rPr>
      </w:pPr>
      <w:r>
        <w:rPr>
          <w:rFonts w:cstheme="minorHAnsi"/>
          <w:b/>
          <w:bCs/>
          <w:color w:val="000000"/>
        </w:rPr>
        <w:t>Αρχική χορήγηση άδειας διαμονής</w:t>
      </w:r>
    </w:p>
    <w:p w:rsidR="000C4978" w:rsidRPr="000C62E6" w:rsidRDefault="000C4978" w:rsidP="000C4978">
      <w:pPr>
        <w:numPr>
          <w:ilvl w:val="0"/>
          <w:numId w:val="1"/>
        </w:numPr>
        <w:spacing w:line="240" w:lineRule="auto"/>
        <w:ind w:left="0"/>
        <w:jc w:val="both"/>
        <w:rPr>
          <w:rFonts w:cs="Calibri"/>
        </w:rPr>
      </w:pPr>
      <w:r>
        <w:rPr>
          <w:rFonts w:cs="Calibri"/>
        </w:rPr>
        <w:t xml:space="preserve">Έντυπο αίτησης </w:t>
      </w:r>
      <w:r w:rsidRPr="000C62E6">
        <w:rPr>
          <w:rFonts w:cs="Calibri"/>
        </w:rPr>
        <w:t>3</w:t>
      </w:r>
    </w:p>
    <w:p w:rsidR="000C4978" w:rsidRPr="000C62E6" w:rsidRDefault="000C4978" w:rsidP="000C4978">
      <w:pPr>
        <w:numPr>
          <w:ilvl w:val="0"/>
          <w:numId w:val="1"/>
        </w:numPr>
        <w:spacing w:line="240" w:lineRule="auto"/>
        <w:ind w:left="0"/>
        <w:jc w:val="both"/>
        <w:rPr>
          <w:rFonts w:cs="Calibri"/>
        </w:rPr>
      </w:pPr>
      <w:r>
        <w:rPr>
          <w:rFonts w:cs="Calibri"/>
        </w:rPr>
        <w:t>Τέσσερις (4) έγχρωμε</w:t>
      </w:r>
      <w:bookmarkStart w:id="0" w:name="_GoBack"/>
      <w:bookmarkEnd w:id="0"/>
      <w:r>
        <w:rPr>
          <w:rFonts w:cs="Calibri"/>
        </w:rPr>
        <w:t xml:space="preserve">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JPEG2000. </w:t>
      </w:r>
    </w:p>
    <w:p w:rsidR="000C4978" w:rsidRPr="000C62E6" w:rsidRDefault="000C4978" w:rsidP="000C4978">
      <w:pPr>
        <w:numPr>
          <w:ilvl w:val="0"/>
          <w:numId w:val="1"/>
        </w:numPr>
        <w:spacing w:line="240" w:lineRule="auto"/>
        <w:ind w:left="0"/>
        <w:jc w:val="both"/>
        <w:rPr>
          <w:rFonts w:cs="Calibri"/>
        </w:rPr>
      </w:pPr>
      <w:r>
        <w:rPr>
          <w:rFonts w:cs="Calibri"/>
        </w:rPr>
        <w:t>Επικ</w:t>
      </w:r>
      <w:r w:rsidRPr="000C62E6">
        <w:rPr>
          <w:rFonts w:cs="Calibri"/>
        </w:rPr>
        <w:t xml:space="preserve">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0C4978" w:rsidRPr="000C62E6" w:rsidRDefault="000C4978" w:rsidP="000C4978">
      <w:pPr>
        <w:numPr>
          <w:ilvl w:val="0"/>
          <w:numId w:val="1"/>
        </w:numPr>
        <w:spacing w:line="240" w:lineRule="auto"/>
        <w:ind w:left="0"/>
        <w:jc w:val="both"/>
        <w:rPr>
          <w:rFonts w:cs="Calibri"/>
        </w:rPr>
      </w:pPr>
      <w:r>
        <w:rPr>
          <w:rFonts w:cs="Calibri"/>
        </w:rPr>
        <w:t>Τέλος κόστους εκτύπωσης άδειας δι</w:t>
      </w:r>
      <w:r w:rsidRPr="000C62E6">
        <w:rPr>
          <w:rFonts w:cs="Calibri"/>
        </w:rPr>
        <w:t xml:space="preserve">αμονής με τη μορφή αυτοτελούς εγγράφου, ύψους 16 ευρώ. </w:t>
      </w:r>
    </w:p>
    <w:p w:rsidR="000C4978" w:rsidRPr="000C62E6" w:rsidRDefault="000C4978" w:rsidP="000C4978">
      <w:pPr>
        <w:numPr>
          <w:ilvl w:val="0"/>
          <w:numId w:val="1"/>
        </w:numPr>
        <w:spacing w:line="240" w:lineRule="auto"/>
        <w:ind w:left="0"/>
        <w:jc w:val="both"/>
        <w:rPr>
          <w:rFonts w:cs="Calibri"/>
        </w:rPr>
      </w:pPr>
      <w:bookmarkStart w:id="1" w:name="__DdeLink__1996_1273511604"/>
      <w:r w:rsidRPr="000C62E6">
        <w:rPr>
          <w:rFonts w:cs="Calibri"/>
        </w:rPr>
        <w:t>Πράξη της αρμόδιας εισαγγελικής αρχής από την οποία να προκύπτει ο χαρακτηρισμός του πολίτη τρίτης χώρας ως θύματος εμπορίας ανθρώπων.</w:t>
      </w:r>
      <w:bookmarkEnd w:id="1"/>
    </w:p>
    <w:p w:rsidR="000C4978" w:rsidRDefault="000C4978" w:rsidP="000C4978">
      <w:pPr>
        <w:spacing w:after="0" w:line="240" w:lineRule="auto"/>
        <w:ind w:left="720"/>
        <w:jc w:val="both"/>
        <w:rPr>
          <w:rFonts w:cstheme="minorHAnsi"/>
          <w:b/>
          <w:bCs/>
          <w:color w:val="000000"/>
        </w:rPr>
      </w:pPr>
    </w:p>
    <w:p w:rsidR="000C4978" w:rsidRDefault="000C4978" w:rsidP="000C4978">
      <w:pPr>
        <w:spacing w:after="0" w:line="240" w:lineRule="auto"/>
        <w:jc w:val="both"/>
      </w:pPr>
      <w:r>
        <w:rPr>
          <w:rFonts w:cstheme="minorHAnsi"/>
          <w:b/>
          <w:bCs/>
          <w:color w:val="000000"/>
        </w:rPr>
        <w:t>Ανανέωση άδειας διαμονής</w:t>
      </w:r>
    </w:p>
    <w:p w:rsidR="000C4978" w:rsidRDefault="000C4978" w:rsidP="000C4978">
      <w:pPr>
        <w:numPr>
          <w:ilvl w:val="0"/>
          <w:numId w:val="1"/>
        </w:numPr>
        <w:spacing w:after="30" w:line="240" w:lineRule="auto"/>
        <w:ind w:left="0" w:hanging="426"/>
        <w:contextualSpacing/>
        <w:jc w:val="both"/>
      </w:pPr>
      <w:r>
        <w:t xml:space="preserve">Έντυπο αίτησης </w:t>
      </w:r>
    </w:p>
    <w:p w:rsidR="000C4978" w:rsidRDefault="000C4978" w:rsidP="000C4978">
      <w:pPr>
        <w:numPr>
          <w:ilvl w:val="0"/>
          <w:numId w:val="1"/>
        </w:numPr>
        <w:spacing w:after="30" w:line="240" w:lineRule="auto"/>
        <w:ind w:left="0" w:hanging="426"/>
        <w:contextualSpacing/>
        <w:jc w:val="both"/>
      </w:pPr>
      <w:r>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 2000. </w:t>
      </w:r>
    </w:p>
    <w:p w:rsidR="000C4978" w:rsidRDefault="000C4978" w:rsidP="000C4978">
      <w:pPr>
        <w:numPr>
          <w:ilvl w:val="0"/>
          <w:numId w:val="1"/>
        </w:numPr>
        <w:spacing w:after="30" w:line="240" w:lineRule="auto"/>
        <w:ind w:left="0" w:hanging="426"/>
        <w:contextualSpacing/>
        <w:jc w:val="both"/>
      </w:pPr>
      <w:r>
        <w:t xml:space="preserve">Επικυρωμένο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0C4978" w:rsidRDefault="000C4978" w:rsidP="000C4978">
      <w:pPr>
        <w:numPr>
          <w:ilvl w:val="0"/>
          <w:numId w:val="1"/>
        </w:numPr>
        <w:spacing w:after="30" w:line="240" w:lineRule="auto"/>
        <w:ind w:left="0" w:hanging="426"/>
        <w:contextualSpacing/>
        <w:jc w:val="both"/>
      </w:pPr>
      <w:r>
        <w:t xml:space="preserve">Τέλος κόστους εκτύπωσης άδειας διαμονής με τη μορφή αυτοτελούς εγγράφου, ύψους 16 ευρώ. </w:t>
      </w:r>
    </w:p>
    <w:p w:rsidR="000C4978" w:rsidRDefault="000C4978" w:rsidP="000C4978">
      <w:pPr>
        <w:numPr>
          <w:ilvl w:val="0"/>
          <w:numId w:val="1"/>
        </w:numPr>
        <w:spacing w:line="240" w:lineRule="auto"/>
        <w:ind w:left="0" w:hanging="426"/>
        <w:jc w:val="both"/>
      </w:pPr>
      <w:r>
        <w:t>Βεβαίωση ασφαλιστικού φορέα για την κάλυψη εξόδων νοσηλ</w:t>
      </w:r>
      <w:r>
        <w:rPr>
          <w:rFonts w:cs="Times New Roman"/>
        </w:rPr>
        <w:t xml:space="preserve">είας, ιατροφαρμακευτικής περίθαλψης και εργατικού ατυχήματος </w:t>
      </w:r>
    </w:p>
    <w:p w:rsidR="000C4978" w:rsidRDefault="000C4978" w:rsidP="000C4978">
      <w:pPr>
        <w:numPr>
          <w:ilvl w:val="0"/>
          <w:numId w:val="1"/>
        </w:numPr>
        <w:spacing w:line="240" w:lineRule="auto"/>
        <w:ind w:left="0" w:hanging="426"/>
        <w:jc w:val="both"/>
      </w:pPr>
      <w:r>
        <w:rPr>
          <w:rFonts w:eastAsia="Batang;바탕" w:cs="Times New Roman"/>
        </w:rPr>
        <w:t xml:space="preserve">Φωτοαντίγραφο όλων των σελίδων των ταξιδιωτικών εγγράφων που καλύπτουν το διάστημα ισχύος της τελευταίας άδειας διαμονής πριν την ανανέωση εφόσον υπάρχει. </w:t>
      </w:r>
    </w:p>
    <w:p w:rsidR="000C4978" w:rsidRDefault="000C4978" w:rsidP="000C4978">
      <w:pPr>
        <w:numPr>
          <w:ilvl w:val="0"/>
          <w:numId w:val="1"/>
        </w:numPr>
        <w:spacing w:line="240" w:lineRule="auto"/>
        <w:ind w:left="0" w:hanging="426"/>
        <w:jc w:val="both"/>
      </w:pPr>
      <w:r>
        <w:rPr>
          <w:rFonts w:cstheme="minorHAnsi"/>
        </w:rPr>
        <w:lastRenderedPageBreak/>
        <w:t xml:space="preserve">Έγγραφο της αρμόδιας εισαγγελικής αρχής με το οποίο θα βεβαιώνεται η συνέχιση της διερεύνησης της σχετικής ποινικής διαδικασίας ή </w:t>
      </w:r>
    </w:p>
    <w:p w:rsidR="000C4978" w:rsidRDefault="000C4978" w:rsidP="000C4978">
      <w:pPr>
        <w:numPr>
          <w:ilvl w:val="0"/>
          <w:numId w:val="1"/>
        </w:numPr>
        <w:spacing w:line="240" w:lineRule="auto"/>
        <w:ind w:left="0" w:hanging="426"/>
        <w:jc w:val="both"/>
      </w:pPr>
      <w:r>
        <w:rPr>
          <w:rFonts w:cstheme="minorHAnsi"/>
        </w:rPr>
        <w:t xml:space="preserve">Υπεύθυνη δήλωση ότι δεν είναι δυνατή η προσκόμιση του εγγράφου – Αναζητείται αυτεπάγγελτα </w:t>
      </w:r>
    </w:p>
    <w:p w:rsidR="007C184F" w:rsidRDefault="007C184F"/>
    <w:sectPr w:rsidR="007C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바탕">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615"/>
    <w:multiLevelType w:val="multilevel"/>
    <w:tmpl w:val="DF5C5BB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78"/>
    <w:rsid w:val="000C4978"/>
    <w:rsid w:val="007C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78"/>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7">
    <w:name w:val="ft17"/>
    <w:basedOn w:val="a0"/>
    <w:qFormat/>
    <w:rsid w:val="000C4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78"/>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7">
    <w:name w:val="ft17"/>
    <w:basedOn w:val="a0"/>
    <w:qFormat/>
    <w:rsid w:val="000C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2020-05-28T22:08:00Z</dcterms:created>
  <dcterms:modified xsi:type="dcterms:W3CDTF">2020-05-28T22:08:00Z</dcterms:modified>
</cp:coreProperties>
</file>