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A3" w:rsidRDefault="00C362A3" w:rsidP="00C362A3">
      <w:pPr>
        <w:spacing w:line="240" w:lineRule="auto"/>
        <w:jc w:val="both"/>
      </w:pPr>
      <w:r>
        <w:rPr>
          <w:b/>
        </w:rPr>
        <w:t xml:space="preserve">5.3.7 </w:t>
      </w:r>
      <w:r w:rsidRPr="00160A90">
        <w:rPr>
          <w:b/>
        </w:rPr>
        <w:t>Άδεια Διαμονής, σε κάθε άλλο μέλος της οικογένειας του πολίτη της Ένωσης, εφόσον συντηρείται από τον πολίτη της Ένωσης ή ζούσε υπό τη στέγη του στη χώρα προέλευσης ή εφόσον σοβαροί λόγοι υγείας καθιστούν αναγκαία την φροντίδα του από τον πολίτη της Ένωσης ή συντηρεί τον έχοντα δικαίωμα διαμονής πολίτη της Ένωσης</w:t>
      </w:r>
      <w:r>
        <w:rPr>
          <w:b/>
        </w:rPr>
        <w:t xml:space="preserve"> - </w:t>
      </w:r>
      <w:r>
        <w:rPr>
          <w:b/>
        </w:rPr>
        <w:t xml:space="preserve">Αρχική χορήγηση (Άρθρο 3 παρ. 2 του π.δ.106/2007, όπως ισχύει) </w:t>
      </w:r>
    </w:p>
    <w:p w:rsidR="00C362A3" w:rsidRDefault="00C362A3" w:rsidP="00C362A3">
      <w:pPr>
        <w:numPr>
          <w:ilvl w:val="0"/>
          <w:numId w:val="1"/>
        </w:numPr>
        <w:spacing w:line="240" w:lineRule="auto"/>
        <w:jc w:val="both"/>
      </w:pPr>
      <w:r>
        <w:t xml:space="preserve"> Έντυπο αίτησης </w:t>
      </w:r>
      <w:bookmarkStart w:id="0" w:name="_GoBack"/>
      <w:bookmarkEnd w:id="0"/>
    </w:p>
    <w:p w:rsidR="00C362A3" w:rsidRDefault="00C362A3" w:rsidP="00C362A3">
      <w:pPr>
        <w:numPr>
          <w:ilvl w:val="0"/>
          <w:numId w:val="1"/>
        </w:numPr>
        <w:spacing w:line="240" w:lineRule="auto"/>
        <w:jc w:val="both"/>
      </w:pPr>
      <w:r>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JPEG2000. </w:t>
      </w:r>
    </w:p>
    <w:p w:rsidR="00C362A3" w:rsidRDefault="00C362A3" w:rsidP="00C362A3">
      <w:pPr>
        <w:numPr>
          <w:ilvl w:val="0"/>
          <w:numId w:val="1"/>
        </w:numPr>
        <w:spacing w:line="240" w:lineRule="auto"/>
        <w:jc w:val="both"/>
      </w:pPr>
      <w:r>
        <w:rPr>
          <w:rFonts w:eastAsia="Batang" w:cstheme="minorHAnsi"/>
        </w:rPr>
        <w:t>Επικυρωμένο αντίγραφο ισχύοντος διαβατηρίου ή ταξιδιωτικού εγγράφου αναγνωρισμένου από την χώρα μας</w:t>
      </w:r>
    </w:p>
    <w:p w:rsidR="00C362A3" w:rsidRDefault="00C362A3" w:rsidP="00C362A3">
      <w:pPr>
        <w:numPr>
          <w:ilvl w:val="0"/>
          <w:numId w:val="1"/>
        </w:numPr>
        <w:spacing w:line="240" w:lineRule="auto"/>
        <w:jc w:val="both"/>
      </w:pPr>
      <w:r>
        <w:t xml:space="preserve">Τέλος εκτύπωσης αυτοτελούς εγγράφου, ύψους 16 ευρώ. </w:t>
      </w:r>
    </w:p>
    <w:p w:rsidR="00C362A3" w:rsidRDefault="00C362A3" w:rsidP="00C362A3">
      <w:pPr>
        <w:numPr>
          <w:ilvl w:val="0"/>
          <w:numId w:val="1"/>
        </w:numPr>
        <w:spacing w:line="240" w:lineRule="auto"/>
        <w:jc w:val="both"/>
      </w:pPr>
      <w:r>
        <w:t xml:space="preserve">Δελτίο διαμονής μέλους οικογένειας πολίτη της Ένωσης ή </w:t>
      </w:r>
    </w:p>
    <w:p w:rsidR="00C362A3" w:rsidRDefault="00C362A3" w:rsidP="00C362A3">
      <w:pPr>
        <w:numPr>
          <w:ilvl w:val="0"/>
          <w:numId w:val="1"/>
        </w:numPr>
        <w:spacing w:line="240" w:lineRule="auto"/>
        <w:jc w:val="both"/>
      </w:pPr>
      <w:r>
        <w:t xml:space="preserve">Θεώρηση εισόδου </w:t>
      </w:r>
      <w:proofErr w:type="spellStart"/>
      <w:r>
        <w:t>Σένγκεν</w:t>
      </w:r>
      <w:proofErr w:type="spellEnd"/>
      <w:r>
        <w:t xml:space="preserve"> βραχείας διαμονής (τύπου C), όπου απαιτείται. </w:t>
      </w:r>
    </w:p>
    <w:p w:rsidR="00C362A3" w:rsidRPr="00C362A3" w:rsidRDefault="00C362A3" w:rsidP="00C362A3">
      <w:pPr>
        <w:numPr>
          <w:ilvl w:val="0"/>
          <w:numId w:val="1"/>
        </w:numPr>
        <w:suppressAutoHyphens/>
        <w:overflowPunct w:val="0"/>
        <w:spacing w:line="240" w:lineRule="auto"/>
        <w:contextualSpacing/>
        <w:jc w:val="both"/>
        <w:textAlignment w:val="baseline"/>
      </w:pPr>
      <w:r>
        <w:rPr>
          <w:rFonts w:cs="Calibri"/>
          <w:color w:val="000000"/>
        </w:rPr>
        <w:t>Βεβαίωση ότι έχει υποβληθεί αίτηση στον οικείο ασφαλιστικό φορέα για την κάλυψη εξόδων νοσηλ</w:t>
      </w:r>
      <w:r>
        <w:rPr>
          <w:color w:val="000000"/>
        </w:rPr>
        <w:t xml:space="preserve">είας, ιατροφαρμακευτικής περίθαλψης και εργατικού ατυχήματος ή ασφαλιστήριο συμβόλαιο ιδιωτικού φορέα ασφάλισης, όπου αυτό επιτρέπεται από την κείμενη νομοθεσία, το οποίο θα καλύπτει το σύνολο των κινδύνων και το ύψος των καλυπτόμενων παροχών, όπως ορίζονται στην απόφαση που εκδίδεται </w:t>
      </w:r>
      <w:proofErr w:type="spellStart"/>
      <w:r>
        <w:rPr>
          <w:color w:val="000000"/>
        </w:rPr>
        <w:t>κατ΄εξουσιοδότηση</w:t>
      </w:r>
      <w:proofErr w:type="spellEnd"/>
      <w:r>
        <w:rPr>
          <w:color w:val="000000"/>
        </w:rPr>
        <w:t xml:space="preserve"> των διατάξεων της παρ. 3 του άρθρου 136 του ν. 4251/2014.</w:t>
      </w:r>
    </w:p>
    <w:p w:rsidR="00C362A3" w:rsidRDefault="00C362A3" w:rsidP="00C362A3">
      <w:pPr>
        <w:suppressAutoHyphens/>
        <w:overflowPunct w:val="0"/>
        <w:spacing w:line="240" w:lineRule="auto"/>
        <w:ind w:left="360"/>
        <w:contextualSpacing/>
        <w:jc w:val="both"/>
        <w:textAlignment w:val="baseline"/>
      </w:pPr>
    </w:p>
    <w:p w:rsidR="00C362A3" w:rsidRDefault="00C362A3" w:rsidP="00C362A3">
      <w:pPr>
        <w:numPr>
          <w:ilvl w:val="0"/>
          <w:numId w:val="1"/>
        </w:numPr>
        <w:spacing w:line="240" w:lineRule="auto"/>
        <w:jc w:val="both"/>
      </w:pPr>
      <w:r>
        <w:t xml:space="preserve"> Επικυρωμένο αντίγραφο της βεβαίωσης εγγραφής ή του εγγράφου πιστοποίησης μόνιμης διαμονής του πολίτη της Ένωσης. </w:t>
      </w:r>
    </w:p>
    <w:p w:rsidR="00C362A3" w:rsidRDefault="00C362A3" w:rsidP="00C362A3">
      <w:pPr>
        <w:numPr>
          <w:ilvl w:val="0"/>
          <w:numId w:val="1"/>
        </w:numPr>
        <w:spacing w:line="240" w:lineRule="auto"/>
        <w:jc w:val="both"/>
      </w:pPr>
      <w:r>
        <w:t xml:space="preserve"> Πρόσφατο πιστοποιητικό οικογενειακής κατάστασης ή άλλο επίσημο έγγραφο από το οποίο να προκύπτει ο συγγενικός δεσμός με τον πολίτη της Ένωσης </w:t>
      </w:r>
    </w:p>
    <w:p w:rsidR="00C362A3" w:rsidRDefault="00C362A3" w:rsidP="00C362A3">
      <w:pPr>
        <w:numPr>
          <w:ilvl w:val="0"/>
          <w:numId w:val="2"/>
        </w:numPr>
        <w:spacing w:line="240" w:lineRule="auto"/>
        <w:jc w:val="both"/>
      </w:pPr>
      <w:r>
        <w:t xml:space="preserve">Τεκμηριωμένες αποδείξεις υλικής εξάρτησης του αιτούντος από τον πολίτη της Ένωσης στην Ελλάδα ή στην αλλοδαπή και υπεύθυνη δήλωση των συντηρούντων ότι εξακολουθούν να συντηρούνται. Η απόδειξη μπορεί να έχει τη μορφή εγγράφου χορηγηθέντος από αρμόδια αρχή της χώρας καταγωγής ή συνήθους διαμονής, το οποίο πιστοποιεί ότι το εν λόγω μέλος της οικογένειας συντηρείται από τον πολίτη της Ένωσης ή συμβίωνε κάτω από τη στέγη του στην χώρα προέλευσης ή υφίστανται σοβαροί λόγοι υγείας, που καθιστούν απολύτως αναγκαία την προσωπική του φροντίδα από τον πολίτη της Ένωσης ή </w:t>
      </w:r>
    </w:p>
    <w:p w:rsidR="00C362A3" w:rsidRDefault="00C362A3" w:rsidP="00C362A3">
      <w:pPr>
        <w:numPr>
          <w:ilvl w:val="0"/>
          <w:numId w:val="2"/>
        </w:numPr>
        <w:spacing w:line="240" w:lineRule="auto"/>
        <w:jc w:val="both"/>
      </w:pPr>
      <w:r>
        <w:t xml:space="preserve">Τεκμηριωμένες αποδείξεις υλικής εξάρτησης του έχοντα δικαίωμα διαμονής πολίτη της Ένωσης στην Ελλάδα και υπεύθυνη δήλωση του πολίτη της Ένωσης ότι εξακολουθεί να συντηρείται από τον αιτούντα. Η απόδειξη μπορεί να έχει τη μορφή εγγράφου χορηγηθέντος από αρμόδια αρχή της χώρας καταγωγής ή συνήθους διαμονής, το οποίο πιστοποιεί ότι το εν λόγω μέλος της οικογένειας συντηρεί τον πολίτη της Ένωσης ή ότι ο πολίτης της Ένωσης συμβίωνε κάτω από τη στέγη του στην χώρα προέλευσης ή </w:t>
      </w:r>
    </w:p>
    <w:p w:rsidR="00C362A3" w:rsidRDefault="00C362A3" w:rsidP="00C362A3">
      <w:pPr>
        <w:numPr>
          <w:ilvl w:val="0"/>
          <w:numId w:val="2"/>
        </w:numPr>
        <w:spacing w:line="240" w:lineRule="auto"/>
        <w:jc w:val="both"/>
      </w:pPr>
      <w:r>
        <w:lastRenderedPageBreak/>
        <w:t xml:space="preserve">Πρόσφατο ιατρικό πιστοποιητικό ή άλλο επίσημο έγγραφο από το οποίο να προκύπτουν οι σοβαροί λόγοι υγείας που καθιστούν αναγκαία την προσωπική φροντίδα του αιτούντος από τον πολίτη της Ένωσης. </w:t>
      </w:r>
    </w:p>
    <w:p w:rsidR="00553873" w:rsidRDefault="00553873"/>
    <w:sectPr w:rsidR="0055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A1"/>
    <w:family w:val="roman"/>
    <w:pitch w:val="variable"/>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862"/>
    <w:multiLevelType w:val="multilevel"/>
    <w:tmpl w:val="8BB8B92E"/>
    <w:lvl w:ilvl="0">
      <w:start w:val="1"/>
      <w:numFmt w:val="bullet"/>
      <w:lvlText w:val=""/>
      <w:lvlJc w:val="left"/>
      <w:pPr>
        <w:tabs>
          <w:tab w:val="num" w:pos="360"/>
        </w:tabs>
        <w:ind w:left="360" w:hanging="360"/>
      </w:pPr>
      <w:rPr>
        <w:rFonts w:ascii="Symbol" w:hAnsi="Symbol" w:cs="Open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59916645"/>
    <w:multiLevelType w:val="multilevel"/>
    <w:tmpl w:val="84FC297C"/>
    <w:lvl w:ilvl="0">
      <w:start w:val="1"/>
      <w:numFmt w:val="bullet"/>
      <w:lvlText w:val=""/>
      <w:lvlJc w:val="left"/>
      <w:pPr>
        <w:tabs>
          <w:tab w:val="num" w:pos="360"/>
        </w:tabs>
        <w:ind w:left="360" w:hanging="360"/>
      </w:pPr>
      <w:rPr>
        <w:rFonts w:ascii="Symbol" w:hAnsi="Symbol" w:cs="Open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A3"/>
    <w:rsid w:val="00553873"/>
    <w:rsid w:val="00C3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A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A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2020-06-20T07:22:00Z</dcterms:created>
  <dcterms:modified xsi:type="dcterms:W3CDTF">2020-06-20T07:24:00Z</dcterms:modified>
</cp:coreProperties>
</file>