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FD2DE" w14:textId="77777777" w:rsidR="0061523D" w:rsidRPr="0061523D" w:rsidRDefault="0061523D" w:rsidP="0061523D">
      <w:pPr>
        <w:jc w:val="center"/>
        <w:rPr>
          <w:rStyle w:val="SubtleEmphasis"/>
          <w:b/>
          <w:i w:val="0"/>
          <w:sz w:val="28"/>
          <w:szCs w:val="28"/>
          <w:u w:val="single"/>
          <w:lang w:eastAsia="zh-CN"/>
        </w:rPr>
      </w:pPr>
      <w:bookmarkStart w:id="0" w:name="_Toc535310560"/>
      <w:r w:rsidRPr="0061523D">
        <w:rPr>
          <w:rStyle w:val="SubtleEmphasis"/>
          <w:b/>
          <w:i w:val="0"/>
          <w:sz w:val="28"/>
          <w:szCs w:val="28"/>
          <w:u w:val="single"/>
          <w:lang w:eastAsia="zh-CN"/>
        </w:rPr>
        <w:t>Υπόδειγμα οικονομικής προσφοράς</w:t>
      </w:r>
      <w:bookmarkEnd w:id="0"/>
    </w:p>
    <w:p w14:paraId="46398C74" w14:textId="77777777" w:rsidR="001F5B08" w:rsidRPr="001F5B08" w:rsidRDefault="001F5B08" w:rsidP="001F5B08">
      <w:pPr>
        <w:overflowPunct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A"/>
          <w:kern w:val="2"/>
          <w:lang w:eastAsia="ar-SA"/>
        </w:rPr>
      </w:pPr>
      <w:r w:rsidRPr="001F5B08">
        <w:rPr>
          <w:rFonts w:ascii="Calibri" w:eastAsia="Times New Roman" w:hAnsi="Calibri" w:cs="Calibri"/>
          <w:b/>
          <w:bCs/>
          <w:color w:val="00000A"/>
          <w:kern w:val="2"/>
          <w:lang w:eastAsia="ar-SA"/>
        </w:rPr>
        <w:t>Για το τμήμα ………………… της σύμβασης</w:t>
      </w:r>
    </w:p>
    <w:p w14:paraId="28CE1715" w14:textId="77777777" w:rsidR="001F5B08" w:rsidRPr="001F5B08" w:rsidRDefault="001F5B08" w:rsidP="001F5B08">
      <w:pPr>
        <w:overflowPunct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kern w:val="2"/>
          <w:lang w:eastAsia="ar-SA"/>
        </w:rPr>
      </w:pPr>
      <w:r w:rsidRPr="001F5B08">
        <w:rPr>
          <w:rFonts w:ascii="Calibri" w:eastAsia="Times New Roman" w:hAnsi="Calibri" w:cs="Calibri"/>
          <w:b/>
          <w:lang w:eastAsia="zh-CN"/>
        </w:rPr>
        <w:t>«Παροχή υπηρεσιών διαφύλαξης υγιεινής και καθαριότητας στις εγκαταστάσεις της Κεντρικής Υπηρεσίας Ασύλου ή του Π.Γ.Α. ………………………… ή του Α.Κ.Α… …………………………………. της Υπηρεσίας Ασύλου του Υπουργείου Μεταναστευτικής Πολιτικής»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792"/>
        <w:gridCol w:w="733"/>
        <w:gridCol w:w="55"/>
        <w:gridCol w:w="1718"/>
        <w:gridCol w:w="1303"/>
        <w:gridCol w:w="1283"/>
      </w:tblGrid>
      <w:tr w:rsidR="001F5B08" w:rsidRPr="001F5B08" w14:paraId="20935980" w14:textId="77777777" w:rsidTr="001F5B08">
        <w:trPr>
          <w:trHeight w:val="123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584B69" w14:textId="77777777" w:rsidR="001F5B08" w:rsidRPr="001F5B08" w:rsidRDefault="001F5B08" w:rsidP="001F5B08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color w:val="00000A"/>
                <w:kern w:val="2"/>
                <w:lang w:eastAsia="zh-CN"/>
              </w:rPr>
            </w:pPr>
            <w:r w:rsidRPr="001F5B08">
              <w:rPr>
                <w:rFonts w:ascii="Calibri" w:eastAsia="Times New Roman" w:hAnsi="Calibri" w:cs="Calibri"/>
                <w:b/>
                <w:color w:val="00000A"/>
                <w:kern w:val="2"/>
                <w:lang w:eastAsia="zh-CN"/>
              </w:rPr>
              <w:t>α/α</w:t>
            </w:r>
          </w:p>
        </w:tc>
        <w:tc>
          <w:tcPr>
            <w:tcW w:w="5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51B943" w14:textId="77777777" w:rsidR="001F5B08" w:rsidRPr="001F5B08" w:rsidRDefault="001F5B08" w:rsidP="001F5B08">
            <w:pPr>
              <w:suppressAutoHyphens/>
              <w:spacing w:after="0" w:line="240" w:lineRule="auto"/>
              <w:ind w:firstLine="397"/>
              <w:jc w:val="center"/>
              <w:textAlignment w:val="baseline"/>
              <w:rPr>
                <w:rFonts w:ascii="Calibri" w:eastAsia="Times New Roman" w:hAnsi="Calibri" w:cs="Calibri"/>
                <w:b/>
                <w:color w:val="00000A"/>
                <w:kern w:val="2"/>
                <w:lang w:eastAsia="zh-CN"/>
              </w:rPr>
            </w:pPr>
            <w:r w:rsidRPr="001F5B08">
              <w:rPr>
                <w:rFonts w:ascii="Calibri" w:eastAsia="Times New Roman" w:hAnsi="Calibri" w:cs="Calibri"/>
                <w:b/>
                <w:color w:val="00000A"/>
                <w:kern w:val="2"/>
                <w:lang w:eastAsia="zh-CN"/>
              </w:rPr>
              <w:t>Περιγραφή</w:t>
            </w: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3D0913" w14:textId="77777777" w:rsidR="001F5B08" w:rsidRPr="001F5B08" w:rsidRDefault="001F5B08" w:rsidP="001F5B0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F5B08">
              <w:rPr>
                <w:rFonts w:ascii="Calibri" w:eastAsia="Calibri" w:hAnsi="Calibri" w:cs="Calibri"/>
                <w:b/>
              </w:rPr>
              <w:t>Ποσότητες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91C731" w14:textId="77777777" w:rsidR="001F5B08" w:rsidRPr="001F5B08" w:rsidRDefault="001F5B08" w:rsidP="001F5B0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F5B08">
              <w:rPr>
                <w:rFonts w:ascii="Calibri" w:eastAsia="Calibri" w:hAnsi="Calibri" w:cs="Calibri"/>
                <w:b/>
              </w:rPr>
              <w:t>Ανάλυση κόστους</w:t>
            </w:r>
          </w:p>
        </w:tc>
      </w:tr>
      <w:tr w:rsidR="001F5B08" w:rsidRPr="001F5B08" w14:paraId="11F5D5B7" w14:textId="77777777" w:rsidTr="001F5B08">
        <w:trPr>
          <w:trHeight w:val="1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4DE7" w14:textId="77777777" w:rsidR="001F5B08" w:rsidRPr="001F5B08" w:rsidRDefault="001F5B08" w:rsidP="001F5B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A"/>
                <w:kern w:val="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7EEA" w14:textId="77777777" w:rsidR="001F5B08" w:rsidRPr="001F5B08" w:rsidRDefault="001F5B08" w:rsidP="001F5B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A"/>
                <w:kern w:val="2"/>
                <w:lang w:eastAsia="zh-C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DBB5" w14:textId="77777777" w:rsidR="001F5B08" w:rsidRPr="001F5B08" w:rsidRDefault="001F5B08" w:rsidP="001F5B0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B87C9B" w14:textId="77777777" w:rsidR="001F5B08" w:rsidRPr="001F5B08" w:rsidRDefault="001F5B08" w:rsidP="001F5B0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F5B08">
              <w:rPr>
                <w:rFonts w:ascii="Calibri" w:eastAsia="Calibri" w:hAnsi="Calibri" w:cs="Calibri"/>
                <w:b/>
              </w:rPr>
              <w:t>Ποσότητες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911596" w14:textId="77777777" w:rsidR="001F5B08" w:rsidRPr="001F5B08" w:rsidRDefault="001F5B08" w:rsidP="001F5B0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F5B08">
              <w:rPr>
                <w:rFonts w:ascii="Calibri" w:eastAsia="Calibri" w:hAnsi="Calibri" w:cs="Calibri"/>
                <w:b/>
              </w:rPr>
              <w:t>Μονάδες μέτρησης</w:t>
            </w:r>
          </w:p>
        </w:tc>
      </w:tr>
      <w:tr w:rsidR="001F5B08" w:rsidRPr="001F5B08" w14:paraId="1A73F5EC" w14:textId="77777777" w:rsidTr="001F5B0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8621" w14:textId="77777777" w:rsidR="001F5B08" w:rsidRPr="001F5B08" w:rsidRDefault="001F5B08" w:rsidP="001F5B0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F5B08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6A5FC0" w14:textId="77777777" w:rsidR="001F5B08" w:rsidRPr="001F5B08" w:rsidRDefault="001F5B08" w:rsidP="001F5B08">
            <w:pPr>
              <w:suppressLineNumbers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A"/>
                <w:kern w:val="2"/>
                <w:lang w:eastAsia="zh-CN"/>
              </w:rPr>
            </w:pPr>
            <w:r w:rsidRPr="001F5B08">
              <w:rPr>
                <w:rFonts w:ascii="Calibri" w:eastAsia="Times New Roman" w:hAnsi="Calibri" w:cs="Calibri"/>
                <w:bCs/>
                <w:color w:val="00000A"/>
                <w:kern w:val="2"/>
                <w:shd w:val="clear" w:color="auto" w:fill="FFFFFF"/>
                <w:lang w:eastAsia="zh-CN"/>
              </w:rPr>
              <w:t>Αριθμός εργαζομένων για κάθε ημέρα καθαρισμού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38B2" w14:textId="77777777" w:rsidR="001F5B08" w:rsidRPr="001F5B08" w:rsidRDefault="001F5B08" w:rsidP="001F5B0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D3C687" w14:textId="77777777" w:rsidR="001F5B08" w:rsidRPr="001F5B08" w:rsidRDefault="001F5B08" w:rsidP="001F5B08">
            <w:pPr>
              <w:suppressLineNumbers/>
              <w:suppressAutoHyphens/>
              <w:spacing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color w:val="00000A"/>
                <w:kern w:val="2"/>
                <w:lang w:eastAsia="zh-CN"/>
              </w:rPr>
            </w:pPr>
            <w:r w:rsidRPr="001F5B08">
              <w:rPr>
                <w:rFonts w:ascii="Calibri" w:eastAsia="Times New Roman" w:hAnsi="Calibri" w:cs="Calibri"/>
                <w:bCs/>
                <w:color w:val="00000A"/>
                <w:kern w:val="2"/>
                <w:shd w:val="clear" w:color="auto" w:fill="FFFFFF"/>
                <w:lang w:eastAsia="zh-CN"/>
              </w:rPr>
              <w:t>άτομα/ημέρα</w:t>
            </w:r>
          </w:p>
        </w:tc>
      </w:tr>
      <w:tr w:rsidR="001F5B08" w:rsidRPr="001F5B08" w14:paraId="7761616A" w14:textId="77777777" w:rsidTr="001F5B0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2025" w14:textId="77777777" w:rsidR="001F5B08" w:rsidRPr="001F5B08" w:rsidRDefault="001F5B08" w:rsidP="001F5B0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F5B08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41B3C" w14:textId="77777777" w:rsidR="001F5B08" w:rsidRPr="001F5B08" w:rsidRDefault="001F5B08" w:rsidP="001F5B08">
            <w:pPr>
              <w:suppressLineNumbers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A"/>
                <w:kern w:val="2"/>
                <w:lang w:eastAsia="zh-CN"/>
              </w:rPr>
            </w:pPr>
            <w:r w:rsidRPr="001F5B08">
              <w:rPr>
                <w:rFonts w:ascii="Calibri" w:eastAsia="Times New Roman" w:hAnsi="Calibri" w:cs="Calibri"/>
                <w:bCs/>
                <w:color w:val="00000A"/>
                <w:kern w:val="2"/>
                <w:shd w:val="clear" w:color="auto" w:fill="FFFFFF"/>
                <w:lang w:eastAsia="zh-CN"/>
              </w:rPr>
              <w:t>Τετραγωνικά μέτρα ανά άτομο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A6F0" w14:textId="77777777" w:rsidR="001F5B08" w:rsidRPr="001F5B08" w:rsidRDefault="001F5B08" w:rsidP="001F5B0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C20C5E" w14:textId="77777777" w:rsidR="001F5B08" w:rsidRPr="001F5B08" w:rsidRDefault="001F5B08" w:rsidP="001F5B08">
            <w:pPr>
              <w:suppressLineNumbers/>
              <w:suppressAutoHyphens/>
              <w:spacing w:after="0" w:line="240" w:lineRule="auto"/>
              <w:ind w:firstLine="121"/>
              <w:jc w:val="right"/>
              <w:textAlignment w:val="baseline"/>
              <w:rPr>
                <w:rFonts w:ascii="Calibri" w:eastAsia="Times New Roman" w:hAnsi="Calibri" w:cs="Calibri"/>
                <w:color w:val="00000A"/>
                <w:kern w:val="2"/>
                <w:lang w:eastAsia="zh-CN"/>
              </w:rPr>
            </w:pPr>
            <w:r w:rsidRPr="001F5B08">
              <w:rPr>
                <w:rFonts w:ascii="Calibri" w:eastAsia="Times New Roman" w:hAnsi="Calibri" w:cs="Calibri"/>
                <w:bCs/>
                <w:color w:val="00000A"/>
                <w:kern w:val="2"/>
                <w:shd w:val="clear" w:color="auto" w:fill="FFFFFF"/>
                <w:lang w:eastAsia="zh-CN"/>
              </w:rPr>
              <w:t>τ.μ./ άτομο</w:t>
            </w:r>
          </w:p>
        </w:tc>
      </w:tr>
      <w:tr w:rsidR="001F5B08" w:rsidRPr="001F5B08" w14:paraId="09B8435D" w14:textId="77777777" w:rsidTr="001F5B0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1598" w14:textId="77777777" w:rsidR="001F5B08" w:rsidRPr="001F5B08" w:rsidRDefault="001F5B08" w:rsidP="001F5B0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F5B08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04C40" w14:textId="77777777" w:rsidR="001F5B08" w:rsidRPr="001F5B08" w:rsidRDefault="001F5B08" w:rsidP="001F5B08">
            <w:pPr>
              <w:suppressLineNumbers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A"/>
                <w:kern w:val="2"/>
                <w:lang w:eastAsia="zh-CN"/>
              </w:rPr>
            </w:pPr>
            <w:r w:rsidRPr="001F5B08">
              <w:rPr>
                <w:rFonts w:ascii="Calibri" w:eastAsia="Times New Roman" w:hAnsi="Calibri" w:cs="Calibri"/>
                <w:bCs/>
                <w:color w:val="00000A"/>
                <w:kern w:val="2"/>
                <w:shd w:val="clear" w:color="auto" w:fill="FFFFFF"/>
                <w:lang w:eastAsia="zh-CN"/>
              </w:rPr>
              <w:t>Ώρες εργασίας εργαζομένου για κάθε ημέρα καθαρισμού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F99B" w14:textId="77777777" w:rsidR="001F5B08" w:rsidRPr="001F5B08" w:rsidRDefault="001F5B08" w:rsidP="001F5B0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299EA7" w14:textId="77777777" w:rsidR="001F5B08" w:rsidRPr="001F5B08" w:rsidRDefault="001F5B08" w:rsidP="001F5B08">
            <w:pPr>
              <w:suppressLineNumbers/>
              <w:suppressAutoHyphens/>
              <w:spacing w:after="0" w:line="240" w:lineRule="auto"/>
              <w:ind w:firstLine="121"/>
              <w:jc w:val="right"/>
              <w:textAlignment w:val="baseline"/>
              <w:rPr>
                <w:rFonts w:ascii="Calibri" w:eastAsia="Times New Roman" w:hAnsi="Calibri" w:cs="Calibri"/>
                <w:color w:val="00000A"/>
                <w:kern w:val="2"/>
                <w:lang w:eastAsia="zh-CN"/>
              </w:rPr>
            </w:pPr>
            <w:r w:rsidRPr="001F5B08">
              <w:rPr>
                <w:rFonts w:ascii="Calibri" w:eastAsia="Times New Roman" w:hAnsi="Calibri" w:cs="Calibri"/>
                <w:bCs/>
                <w:color w:val="00000A"/>
                <w:kern w:val="2"/>
                <w:shd w:val="clear" w:color="auto" w:fill="FFFFFF"/>
                <w:lang w:eastAsia="zh-CN"/>
              </w:rPr>
              <w:t>ώρες/ημέρα</w:t>
            </w:r>
          </w:p>
        </w:tc>
      </w:tr>
      <w:tr w:rsidR="001F5B08" w:rsidRPr="001F5B08" w14:paraId="2C98232E" w14:textId="77777777" w:rsidTr="001F5B0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0054" w14:textId="77777777" w:rsidR="001F5B08" w:rsidRPr="001F5B08" w:rsidRDefault="001F5B08" w:rsidP="001F5B0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F5B08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02838A" w14:textId="77777777" w:rsidR="001F5B08" w:rsidRPr="001F5B08" w:rsidRDefault="001F5B08" w:rsidP="001F5B08">
            <w:pPr>
              <w:suppressLineNumbers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A"/>
                <w:kern w:val="2"/>
                <w:lang w:eastAsia="zh-CN"/>
              </w:rPr>
            </w:pPr>
            <w:r w:rsidRPr="001F5B08">
              <w:rPr>
                <w:rFonts w:ascii="Calibri" w:eastAsia="Times New Roman" w:hAnsi="Calibri" w:cs="Calibri"/>
                <w:bCs/>
                <w:color w:val="00000A"/>
                <w:kern w:val="2"/>
                <w:shd w:val="clear" w:color="auto" w:fill="FFFFFF"/>
                <w:lang w:eastAsia="zh-CN"/>
              </w:rPr>
              <w:t>Ημέρες εργασίας εργαζομένου για την περίοδο παροχής της υπηρεσίας (12 μήνες)*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03B3" w14:textId="77777777" w:rsidR="001F5B08" w:rsidRPr="001F5B08" w:rsidRDefault="001F5B08" w:rsidP="001F5B0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03B734" w14:textId="77777777" w:rsidR="001F5B08" w:rsidRPr="001F5B08" w:rsidRDefault="001F5B08" w:rsidP="001F5B08">
            <w:pPr>
              <w:suppressLineNumbers/>
              <w:suppressAutoHyphens/>
              <w:spacing w:after="0" w:line="240" w:lineRule="auto"/>
              <w:ind w:firstLine="121"/>
              <w:jc w:val="right"/>
              <w:textAlignment w:val="baseline"/>
              <w:rPr>
                <w:rFonts w:ascii="Calibri" w:eastAsia="Times New Roman" w:hAnsi="Calibri" w:cs="Calibri"/>
                <w:color w:val="00000A"/>
                <w:kern w:val="2"/>
                <w:lang w:eastAsia="zh-CN"/>
              </w:rPr>
            </w:pPr>
            <w:r w:rsidRPr="001F5B08">
              <w:rPr>
                <w:rFonts w:ascii="Calibri" w:eastAsia="Times New Roman" w:hAnsi="Calibri" w:cs="Calibri"/>
                <w:bCs/>
                <w:kern w:val="2"/>
                <w:shd w:val="clear" w:color="auto" w:fill="FFFFFF"/>
                <w:lang w:eastAsia="zh-CN"/>
              </w:rPr>
              <w:t xml:space="preserve">250 </w:t>
            </w:r>
            <w:r w:rsidRPr="001F5B08">
              <w:rPr>
                <w:rFonts w:ascii="Calibri" w:eastAsia="Times New Roman" w:hAnsi="Calibri" w:cs="Calibri"/>
                <w:bCs/>
                <w:color w:val="00000A"/>
                <w:kern w:val="2"/>
                <w:shd w:val="clear" w:color="auto" w:fill="FFFFFF"/>
                <w:lang w:eastAsia="zh-CN"/>
              </w:rPr>
              <w:t>Ημέρες*</w:t>
            </w:r>
          </w:p>
        </w:tc>
      </w:tr>
      <w:tr w:rsidR="001F5B08" w:rsidRPr="001F5B08" w14:paraId="6BF8AED2" w14:textId="77777777" w:rsidTr="001F5B0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A54A8" w14:textId="77777777" w:rsidR="001F5B08" w:rsidRPr="001F5B08" w:rsidRDefault="001F5B08" w:rsidP="001F5B0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F5B08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E8CAB" w14:textId="77777777" w:rsidR="001F5B08" w:rsidRPr="001F5B08" w:rsidRDefault="001F5B08" w:rsidP="001F5B08">
            <w:pPr>
              <w:suppressLineNumbers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A"/>
                <w:kern w:val="2"/>
                <w:lang w:eastAsia="zh-CN"/>
              </w:rPr>
            </w:pPr>
            <w:r w:rsidRPr="001F5B08">
              <w:rPr>
                <w:rFonts w:ascii="Calibri" w:eastAsia="Times New Roman" w:hAnsi="Calibri" w:cs="Calibri"/>
                <w:bCs/>
                <w:color w:val="00000A"/>
                <w:kern w:val="2"/>
                <w:shd w:val="clear" w:color="auto" w:fill="FFFFFF"/>
                <w:lang w:eastAsia="zh-CN"/>
              </w:rPr>
              <w:t>Προβλεπόμενο μικτό ωρομίσθιο εργαζομένου (βάσει της Συλλογικής Σύμβασης Εργασίας, στην οποία τυχόν υπάγεται)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5B95" w14:textId="77777777" w:rsidR="001F5B08" w:rsidRPr="001F5B08" w:rsidRDefault="001F5B08" w:rsidP="001F5B0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112657" w14:textId="77777777" w:rsidR="001F5B08" w:rsidRPr="001F5B08" w:rsidRDefault="001F5B08" w:rsidP="001F5B08">
            <w:pPr>
              <w:suppressLineNumbers/>
              <w:suppressAutoHyphens/>
              <w:spacing w:after="0" w:line="240" w:lineRule="auto"/>
              <w:ind w:firstLine="121"/>
              <w:jc w:val="right"/>
              <w:textAlignment w:val="baseline"/>
              <w:rPr>
                <w:rFonts w:ascii="Calibri" w:eastAsia="Times New Roman" w:hAnsi="Calibri" w:cs="Calibri"/>
                <w:color w:val="00000A"/>
                <w:kern w:val="2"/>
                <w:lang w:eastAsia="zh-CN"/>
              </w:rPr>
            </w:pPr>
            <w:r w:rsidRPr="001F5B08">
              <w:rPr>
                <w:rFonts w:ascii="Calibri" w:eastAsia="Calibri" w:hAnsi="Calibri" w:cs="Calibri"/>
                <w:bCs/>
                <w:color w:val="00000A"/>
                <w:kern w:val="2"/>
                <w:shd w:val="clear" w:color="auto" w:fill="FFFFFF"/>
                <w:lang w:eastAsia="zh-CN"/>
              </w:rPr>
              <w:t>€</w:t>
            </w:r>
            <w:r w:rsidRPr="001F5B08">
              <w:rPr>
                <w:rFonts w:ascii="Calibri" w:eastAsia="Times New Roman" w:hAnsi="Calibri" w:cs="Calibri"/>
                <w:bCs/>
                <w:color w:val="00000A"/>
                <w:kern w:val="2"/>
                <w:shd w:val="clear" w:color="auto" w:fill="FFFFFF"/>
                <w:lang w:eastAsia="zh-CN"/>
              </w:rPr>
              <w:t>/ώρα</w:t>
            </w:r>
          </w:p>
        </w:tc>
      </w:tr>
      <w:tr w:rsidR="001F5B08" w:rsidRPr="001F5B08" w14:paraId="1FB51E06" w14:textId="77777777" w:rsidTr="001F5B0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989D" w14:textId="77777777" w:rsidR="001F5B08" w:rsidRPr="001F5B08" w:rsidRDefault="001F5B08" w:rsidP="001F5B0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F5B08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68F49" w14:textId="77777777" w:rsidR="001F5B08" w:rsidRPr="001F5B08" w:rsidRDefault="001F5B08" w:rsidP="001F5B08">
            <w:pPr>
              <w:suppressLineNumbers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A"/>
                <w:kern w:val="2"/>
                <w:lang w:eastAsia="zh-CN"/>
              </w:rPr>
            </w:pPr>
            <w:r w:rsidRPr="001F5B08">
              <w:rPr>
                <w:rFonts w:ascii="Calibri" w:eastAsia="Times New Roman" w:hAnsi="Calibri" w:cs="Calibri"/>
                <w:bCs/>
                <w:color w:val="00000A"/>
                <w:kern w:val="2"/>
                <w:shd w:val="clear" w:color="auto" w:fill="FFFFFF"/>
                <w:lang w:eastAsia="zh-CN"/>
              </w:rPr>
              <w:t>Ύψος του προϋπολογισμένου ποσού που αφορά τις πάσης φύσεως νόμιμες μικτές αποδοχές για το σύνολο των εργαζομένων την περίοδο παροχής υπηρεσίας (12 μήνες)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AB99" w14:textId="77777777" w:rsidR="001F5B08" w:rsidRPr="001F5B08" w:rsidRDefault="001F5B08" w:rsidP="001F5B0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B02BE" w14:textId="77777777" w:rsidR="001F5B08" w:rsidRPr="001F5B08" w:rsidRDefault="001F5B08" w:rsidP="001F5B08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1F5B08">
              <w:rPr>
                <w:rFonts w:ascii="Calibri" w:eastAsia="Calibri" w:hAnsi="Calibri" w:cs="Calibri"/>
                <w:bCs/>
                <w:color w:val="00000A"/>
                <w:kern w:val="2"/>
                <w:shd w:val="clear" w:color="auto" w:fill="FFFFFF"/>
                <w:lang w:eastAsia="zh-CN"/>
              </w:rPr>
              <w:t>€</w:t>
            </w:r>
          </w:p>
        </w:tc>
      </w:tr>
      <w:tr w:rsidR="001F5B08" w:rsidRPr="001F5B08" w14:paraId="4F8D7B79" w14:textId="77777777" w:rsidTr="001F5B0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8E58" w14:textId="77777777" w:rsidR="001F5B08" w:rsidRPr="001F5B08" w:rsidRDefault="001F5B08" w:rsidP="001F5B0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F5B08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A885A" w14:textId="77777777" w:rsidR="001F5B08" w:rsidRPr="001F5B08" w:rsidRDefault="001F5B08" w:rsidP="001F5B0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1F5B08">
              <w:rPr>
                <w:rFonts w:ascii="Calibri" w:eastAsia="Times New Roman" w:hAnsi="Calibri" w:cs="Calibri"/>
                <w:bCs/>
                <w:color w:val="00000A"/>
                <w:kern w:val="2"/>
                <w:shd w:val="clear" w:color="auto" w:fill="FFFFFF"/>
                <w:lang w:eastAsia="zh-CN"/>
              </w:rPr>
              <w:t>Ύψος ασφαλιστικών εισφορών εργοδότη με βάση τα προϋπολογισθέντα ποσά για το σύνολο των εργαζομένων την περίοδο παροχής υπηρεσίας (12 μήνες)</w:t>
            </w:r>
            <w:r w:rsidRPr="001F5B08">
              <w:rPr>
                <w:rFonts w:ascii="Calibri" w:eastAsia="Times New Roman" w:hAnsi="Calibri" w:cs="Calibri"/>
                <w:bCs/>
                <w:kern w:val="2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E25A" w14:textId="77777777" w:rsidR="001F5B08" w:rsidRPr="001F5B08" w:rsidRDefault="001F5B08" w:rsidP="001F5B0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78A1" w14:textId="77777777" w:rsidR="001F5B08" w:rsidRPr="001F5B08" w:rsidRDefault="001F5B08" w:rsidP="001F5B08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1F5B08">
              <w:rPr>
                <w:rFonts w:ascii="Calibri" w:eastAsia="Calibri" w:hAnsi="Calibri" w:cs="Calibri"/>
                <w:bCs/>
              </w:rPr>
              <w:t>€</w:t>
            </w:r>
          </w:p>
        </w:tc>
      </w:tr>
      <w:tr w:rsidR="001F5B08" w:rsidRPr="001F5B08" w14:paraId="0596DE9B" w14:textId="77777777" w:rsidTr="001F5B0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B9A3" w14:textId="77777777" w:rsidR="001F5B08" w:rsidRPr="001F5B08" w:rsidRDefault="001F5B08" w:rsidP="001F5B0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F5B08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CC4C2D" w14:textId="77777777" w:rsidR="001F5B08" w:rsidRPr="001F5B08" w:rsidRDefault="001F5B08" w:rsidP="001F5B08">
            <w:pPr>
              <w:suppressLineNumbers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A"/>
                <w:kern w:val="2"/>
                <w:lang w:eastAsia="zh-CN"/>
              </w:rPr>
            </w:pPr>
            <w:r w:rsidRPr="001F5B08">
              <w:rPr>
                <w:rFonts w:ascii="Calibri" w:eastAsia="Times New Roman" w:hAnsi="Calibri" w:cs="Calibri"/>
                <w:bCs/>
                <w:color w:val="00000A"/>
                <w:kern w:val="2"/>
                <w:shd w:val="clear" w:color="auto" w:fill="FFFFFF"/>
                <w:lang w:eastAsia="zh-CN"/>
              </w:rPr>
              <w:t>Κόστος αναλωσίμων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2967" w14:textId="77777777" w:rsidR="001F5B08" w:rsidRPr="001F5B08" w:rsidRDefault="001F5B08" w:rsidP="001F5B0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10BB" w14:textId="77777777" w:rsidR="001F5B08" w:rsidRPr="001F5B08" w:rsidRDefault="001F5B08" w:rsidP="001F5B08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1F5B08">
              <w:rPr>
                <w:rFonts w:ascii="Calibri" w:eastAsia="Calibri" w:hAnsi="Calibri" w:cs="Calibri"/>
                <w:bCs/>
                <w:color w:val="00000A"/>
                <w:kern w:val="2"/>
                <w:shd w:val="clear" w:color="auto" w:fill="FFFFFF"/>
                <w:lang w:eastAsia="zh-CN"/>
              </w:rPr>
              <w:t>€</w:t>
            </w:r>
          </w:p>
        </w:tc>
      </w:tr>
      <w:tr w:rsidR="001F5B08" w:rsidRPr="001F5B08" w14:paraId="3DE23331" w14:textId="77777777" w:rsidTr="001F5B0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9FC7" w14:textId="77777777" w:rsidR="001F5B08" w:rsidRPr="001F5B08" w:rsidRDefault="001F5B08" w:rsidP="001F5B0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F5B08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C4300" w14:textId="77777777" w:rsidR="001F5B08" w:rsidRPr="001F5B08" w:rsidRDefault="001F5B08" w:rsidP="001F5B08">
            <w:pPr>
              <w:suppressLineNumbers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A"/>
                <w:kern w:val="2"/>
                <w:lang w:eastAsia="zh-CN"/>
              </w:rPr>
            </w:pPr>
            <w:r w:rsidRPr="001F5B08">
              <w:rPr>
                <w:rFonts w:ascii="Calibri" w:eastAsia="Times New Roman" w:hAnsi="Calibri" w:cs="Calibri"/>
                <w:bCs/>
                <w:color w:val="00000A"/>
                <w:kern w:val="2"/>
                <w:shd w:val="clear" w:color="auto" w:fill="FFFFFF"/>
                <w:lang w:eastAsia="zh-CN"/>
              </w:rPr>
              <w:t>Εργολαβικό κέρδος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2932" w14:textId="77777777" w:rsidR="001F5B08" w:rsidRPr="001F5B08" w:rsidRDefault="001F5B08" w:rsidP="001F5B0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F5B08">
              <w:rPr>
                <w:rFonts w:ascii="Calibri" w:eastAsia="Calibri" w:hAnsi="Calibri" w:cs="Calibri"/>
              </w:rPr>
              <w:t>…….%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46F7" w14:textId="77777777" w:rsidR="001F5B08" w:rsidRPr="001F5B08" w:rsidRDefault="001F5B08" w:rsidP="001F5B08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1F5B08">
              <w:rPr>
                <w:rFonts w:ascii="Calibri" w:eastAsia="Calibri" w:hAnsi="Calibri" w:cs="Calibri"/>
                <w:bCs/>
                <w:color w:val="00000A"/>
                <w:kern w:val="2"/>
                <w:shd w:val="clear" w:color="auto" w:fill="FFFFFF"/>
                <w:lang w:eastAsia="zh-CN"/>
              </w:rPr>
              <w:t>€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6FD6" w14:textId="77777777" w:rsidR="001F5B08" w:rsidRPr="001F5B08" w:rsidRDefault="001F5B08" w:rsidP="001F5B08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1F5B08" w:rsidRPr="001F5B08" w14:paraId="2F53972B" w14:textId="77777777" w:rsidTr="001F5B08">
        <w:trPr>
          <w:trHeight w:val="11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BF76" w14:textId="77777777" w:rsidR="001F5B08" w:rsidRPr="001F5B08" w:rsidRDefault="001F5B08" w:rsidP="001F5B0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F5B08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7D17C" w14:textId="77777777" w:rsidR="001F5B08" w:rsidRPr="001F5B08" w:rsidRDefault="001F5B08" w:rsidP="001F5B08">
            <w:pPr>
              <w:suppressLineNumbers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A"/>
                <w:kern w:val="2"/>
                <w:lang w:eastAsia="zh-CN"/>
              </w:rPr>
            </w:pPr>
            <w:r w:rsidRPr="001F5B08">
              <w:rPr>
                <w:rFonts w:ascii="Calibri" w:eastAsia="Times New Roman" w:hAnsi="Calibri" w:cs="Calibri"/>
                <w:bCs/>
                <w:color w:val="00000A"/>
                <w:kern w:val="2"/>
                <w:shd w:val="clear" w:color="auto" w:fill="FFFFFF"/>
                <w:lang w:eastAsia="zh-CN"/>
              </w:rPr>
              <w:t>Νόμιμες υπέρ Δημοσίου και τρίτων κρατήσεις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3DB0" w14:textId="77777777" w:rsidR="001F5B08" w:rsidRPr="001F5B08" w:rsidRDefault="001F5B08" w:rsidP="001F5B0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7941" w14:textId="77777777" w:rsidR="001F5B08" w:rsidRPr="001F5B08" w:rsidRDefault="001F5B08" w:rsidP="001F5B08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1F5B08">
              <w:rPr>
                <w:rFonts w:ascii="Calibri" w:eastAsia="Calibri" w:hAnsi="Calibri" w:cs="Calibri"/>
                <w:bCs/>
                <w:color w:val="00000A"/>
                <w:kern w:val="2"/>
                <w:shd w:val="clear" w:color="auto" w:fill="FFFFFF"/>
                <w:lang w:eastAsia="zh-CN"/>
              </w:rPr>
              <w:t>€</w:t>
            </w:r>
          </w:p>
        </w:tc>
      </w:tr>
      <w:tr w:rsidR="001F5B08" w:rsidRPr="001F5B08" w14:paraId="64D18C04" w14:textId="77777777" w:rsidTr="001F5B0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1D52" w14:textId="77777777" w:rsidR="001F5B08" w:rsidRPr="001F5B08" w:rsidRDefault="001F5B08" w:rsidP="001F5B0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F5B08"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09E51" w14:textId="77777777" w:rsidR="001F5B08" w:rsidRPr="001F5B08" w:rsidRDefault="001F5B08" w:rsidP="001F5B08">
            <w:pPr>
              <w:suppressLineNumbers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A"/>
                <w:kern w:val="2"/>
                <w:lang w:eastAsia="zh-CN"/>
              </w:rPr>
            </w:pPr>
            <w:r w:rsidRPr="001F5B08">
              <w:rPr>
                <w:rFonts w:ascii="Calibri" w:eastAsia="Times New Roman" w:hAnsi="Calibri" w:cs="Calibri"/>
                <w:bCs/>
                <w:color w:val="00000A"/>
                <w:kern w:val="2"/>
                <w:shd w:val="clear" w:color="auto" w:fill="FFFFFF"/>
                <w:lang w:eastAsia="zh-CN"/>
              </w:rPr>
              <w:t>Διοικητικό κόστος παροχής υπηρεσιών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66DD" w14:textId="77777777" w:rsidR="001F5B08" w:rsidRPr="001F5B08" w:rsidRDefault="001F5B08" w:rsidP="001F5B0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F32B" w14:textId="77777777" w:rsidR="001F5B08" w:rsidRPr="001F5B08" w:rsidRDefault="001F5B08" w:rsidP="001F5B08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1F5B08">
              <w:rPr>
                <w:rFonts w:ascii="Calibri" w:eastAsia="Calibri" w:hAnsi="Calibri" w:cs="Calibri"/>
                <w:bCs/>
                <w:color w:val="00000A"/>
                <w:kern w:val="2"/>
                <w:shd w:val="clear" w:color="auto" w:fill="FFFFFF"/>
                <w:lang w:eastAsia="zh-CN"/>
              </w:rPr>
              <w:t>€</w:t>
            </w:r>
          </w:p>
        </w:tc>
      </w:tr>
      <w:tr w:rsidR="001F5B08" w:rsidRPr="001F5B08" w14:paraId="4AC8BA4B" w14:textId="77777777" w:rsidTr="001F5B0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55A9" w14:textId="77777777" w:rsidR="001F5B08" w:rsidRPr="001F5B08" w:rsidRDefault="001F5B08" w:rsidP="001F5B0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F5B08"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416ED" w14:textId="77777777" w:rsidR="001F5B08" w:rsidRPr="001F5B08" w:rsidRDefault="001F5B08" w:rsidP="001F5B08">
            <w:pPr>
              <w:suppressLineNumbers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A"/>
                <w:kern w:val="2"/>
                <w:lang w:eastAsia="zh-CN"/>
              </w:rPr>
            </w:pPr>
            <w:r w:rsidRPr="001F5B08">
              <w:rPr>
                <w:rFonts w:ascii="Calibri" w:eastAsia="Times New Roman" w:hAnsi="Calibri" w:cs="Calibri"/>
                <w:b/>
                <w:bCs/>
                <w:color w:val="00000A"/>
                <w:kern w:val="2"/>
                <w:shd w:val="clear" w:color="auto" w:fill="FFFFFF"/>
                <w:lang w:eastAsia="zh-CN"/>
              </w:rPr>
              <w:t>ΣΥΝΟΛΙΚΟ ΚΟΣΤΟΣ ΜΗ ΣΥΜΠΕΡΙΛΑΜΒΑΝΟΜΕΝΟΥ Φ.Π.Α. (ΑΡΙΘΜΗΤΙΚΩΣ)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5678" w14:textId="77777777" w:rsidR="001F5B08" w:rsidRPr="001F5B08" w:rsidRDefault="001F5B08" w:rsidP="001F5B0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014D" w14:textId="77777777" w:rsidR="001F5B08" w:rsidRPr="001F5B08" w:rsidRDefault="001F5B08" w:rsidP="001F5B08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1F5B08">
              <w:rPr>
                <w:rFonts w:ascii="Calibri" w:eastAsia="Calibri" w:hAnsi="Calibri" w:cs="Calibri"/>
                <w:bCs/>
                <w:color w:val="00000A"/>
                <w:kern w:val="2"/>
                <w:shd w:val="clear" w:color="auto" w:fill="FFFFFF"/>
                <w:lang w:eastAsia="zh-CN"/>
              </w:rPr>
              <w:t>€</w:t>
            </w:r>
          </w:p>
        </w:tc>
      </w:tr>
      <w:tr w:rsidR="001F5B08" w:rsidRPr="001F5B08" w14:paraId="496E78B5" w14:textId="77777777" w:rsidTr="001F5B0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FA87D" w14:textId="77777777" w:rsidR="001F5B08" w:rsidRPr="001F5B08" w:rsidRDefault="001F5B08" w:rsidP="001F5B0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F5B08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F83B3" w14:textId="77777777" w:rsidR="001F5B08" w:rsidRPr="001F5B08" w:rsidRDefault="001F5B08" w:rsidP="001F5B08">
            <w:pPr>
              <w:suppressLineNumbers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A"/>
                <w:kern w:val="2"/>
                <w:lang w:eastAsia="zh-CN"/>
              </w:rPr>
            </w:pPr>
            <w:r w:rsidRPr="001F5B08">
              <w:rPr>
                <w:rFonts w:ascii="Calibri" w:eastAsia="Times New Roman" w:hAnsi="Calibri" w:cs="Calibri"/>
                <w:b/>
                <w:bCs/>
                <w:color w:val="00000A"/>
                <w:kern w:val="2"/>
                <w:shd w:val="clear" w:color="auto" w:fill="FFFFFF"/>
                <w:lang w:eastAsia="zh-CN"/>
              </w:rPr>
              <w:t>ΣΥΝΟΛΙΚΟ ΚΟΣΤΟΣ ΜΗ ΣΥΜΠΕΡΙΛΑΜΒΑΝΟΜΕΝΟΥ Φ.Π.Α. (ΟΛΟΓΡΑΦΩΣ)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3E06" w14:textId="77777777" w:rsidR="001F5B08" w:rsidRPr="001F5B08" w:rsidRDefault="001F5B08" w:rsidP="001F5B08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  <w:r w:rsidRPr="001F5B08">
              <w:rPr>
                <w:rFonts w:ascii="Calibri" w:eastAsia="Calibri" w:hAnsi="Calibri" w:cs="Calibri"/>
                <w:b/>
              </w:rPr>
              <w:t>ΕΥΡΩ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3769" w14:textId="77777777" w:rsidR="001F5B08" w:rsidRPr="001F5B08" w:rsidRDefault="001F5B08" w:rsidP="001F5B08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1F5B08">
              <w:rPr>
                <w:rFonts w:ascii="Calibri" w:eastAsia="Calibri" w:hAnsi="Calibri" w:cs="Calibri"/>
                <w:bCs/>
                <w:color w:val="00000A"/>
                <w:kern w:val="2"/>
                <w:shd w:val="clear" w:color="auto" w:fill="FFFFFF"/>
                <w:lang w:eastAsia="zh-CN"/>
              </w:rPr>
              <w:t>€</w:t>
            </w:r>
          </w:p>
        </w:tc>
      </w:tr>
      <w:tr w:rsidR="001F5B08" w:rsidRPr="001F5B08" w14:paraId="0A14BED1" w14:textId="77777777" w:rsidTr="001F5B0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8F1F" w14:textId="77777777" w:rsidR="001F5B08" w:rsidRPr="001F5B08" w:rsidRDefault="001F5B08" w:rsidP="001F5B0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F5B08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46A29" w14:textId="77777777" w:rsidR="001F5B08" w:rsidRPr="001F5B08" w:rsidRDefault="001F5B08" w:rsidP="001F5B08">
            <w:pPr>
              <w:suppressLineNumbers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A"/>
                <w:kern w:val="2"/>
                <w:lang w:eastAsia="zh-CN"/>
              </w:rPr>
            </w:pPr>
            <w:r w:rsidRPr="001F5B08">
              <w:rPr>
                <w:rFonts w:ascii="Calibri" w:eastAsia="Times New Roman" w:hAnsi="Calibri" w:cs="Calibri"/>
                <w:bCs/>
                <w:color w:val="00000A"/>
                <w:kern w:val="2"/>
                <w:shd w:val="clear" w:color="auto" w:fill="FFFFFF"/>
                <w:lang w:eastAsia="zh-CN"/>
              </w:rPr>
              <w:t>Φ.Π.Α.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96ED3" w14:textId="77777777" w:rsidR="001F5B08" w:rsidRPr="001F5B08" w:rsidRDefault="001F5B08" w:rsidP="001F5B0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F5B08">
              <w:rPr>
                <w:rFonts w:ascii="Calibri" w:eastAsia="Calibri" w:hAnsi="Calibri" w:cs="Calibri"/>
              </w:rPr>
              <w:t>…….%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7CE0" w14:textId="77777777" w:rsidR="001F5B08" w:rsidRPr="001F5B08" w:rsidRDefault="001F5B08" w:rsidP="001F5B08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1F5B08">
              <w:rPr>
                <w:rFonts w:ascii="Calibri" w:eastAsia="Calibri" w:hAnsi="Calibri" w:cs="Calibri"/>
                <w:bCs/>
                <w:color w:val="00000A"/>
                <w:kern w:val="2"/>
                <w:shd w:val="clear" w:color="auto" w:fill="FFFFFF"/>
                <w:lang w:eastAsia="zh-CN"/>
              </w:rPr>
              <w:t>€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909D" w14:textId="77777777" w:rsidR="001F5B08" w:rsidRPr="001F5B08" w:rsidRDefault="001F5B08" w:rsidP="001F5B08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1F5B08" w:rsidRPr="001F5B08" w14:paraId="1D988838" w14:textId="77777777" w:rsidTr="001F5B0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FB11" w14:textId="77777777" w:rsidR="001F5B08" w:rsidRPr="001F5B08" w:rsidRDefault="001F5B08" w:rsidP="001F5B0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F5B08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F49C48" w14:textId="77777777" w:rsidR="001F5B08" w:rsidRPr="001F5B08" w:rsidRDefault="001F5B08" w:rsidP="001F5B08">
            <w:pPr>
              <w:suppressLineNumbers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A"/>
                <w:kern w:val="2"/>
                <w:lang w:eastAsia="zh-CN"/>
              </w:rPr>
            </w:pPr>
            <w:r w:rsidRPr="001F5B08">
              <w:rPr>
                <w:rFonts w:ascii="Calibri" w:eastAsia="Times New Roman" w:hAnsi="Calibri" w:cs="Calibri"/>
                <w:b/>
                <w:bCs/>
                <w:color w:val="00000A"/>
                <w:kern w:val="2"/>
                <w:shd w:val="clear" w:color="auto" w:fill="FFFFFF"/>
                <w:lang w:eastAsia="zh-CN"/>
              </w:rPr>
              <w:t>ΣΥΝΟΛΙΚΟ ΚΟΣΤΟΣ ΣΥΜΠΕΡΙΛΑΜΒΑΝΟΜΕΝΟΥ ΦΠΑ (ΑΡΙΘΜΗΤΙΚΩΣ)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5F94" w14:textId="77777777" w:rsidR="001F5B08" w:rsidRPr="001F5B08" w:rsidRDefault="001F5B08" w:rsidP="001F5B0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A07D" w14:textId="77777777" w:rsidR="001F5B08" w:rsidRPr="001F5B08" w:rsidRDefault="001F5B08" w:rsidP="001F5B08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1F5B08">
              <w:rPr>
                <w:rFonts w:ascii="Calibri" w:eastAsia="Calibri" w:hAnsi="Calibri" w:cs="Calibri"/>
                <w:bCs/>
                <w:color w:val="00000A"/>
                <w:kern w:val="2"/>
                <w:shd w:val="clear" w:color="auto" w:fill="FFFFFF"/>
                <w:lang w:eastAsia="zh-CN"/>
              </w:rPr>
              <w:t>€</w:t>
            </w:r>
          </w:p>
        </w:tc>
      </w:tr>
      <w:tr w:rsidR="001F5B08" w:rsidRPr="001F5B08" w14:paraId="6243AE7B" w14:textId="77777777" w:rsidTr="001F5B0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97A5" w14:textId="77777777" w:rsidR="001F5B08" w:rsidRPr="001F5B08" w:rsidRDefault="001F5B08" w:rsidP="001F5B0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F5B08"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C83D5" w14:textId="77777777" w:rsidR="001F5B08" w:rsidRPr="001F5B08" w:rsidRDefault="001F5B08" w:rsidP="001F5B08">
            <w:pPr>
              <w:suppressLineNumbers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A"/>
                <w:kern w:val="2"/>
                <w:lang w:eastAsia="zh-CN"/>
              </w:rPr>
            </w:pPr>
            <w:r w:rsidRPr="001F5B08">
              <w:rPr>
                <w:rFonts w:ascii="Calibri" w:eastAsia="Times New Roman" w:hAnsi="Calibri" w:cs="Calibri"/>
                <w:b/>
                <w:bCs/>
                <w:color w:val="00000A"/>
                <w:kern w:val="2"/>
                <w:shd w:val="clear" w:color="auto" w:fill="FFFFFF"/>
                <w:lang w:eastAsia="zh-CN"/>
              </w:rPr>
              <w:t>ΣΥΝΟΛΙΚΟ ΚΟΣΤΟΣ ΣΥΜΠΕΡΙΛΑΜΒΑΝΟΜΕΝΟΥ ΦΠΑ (ΟΛΟΓΡΑΦΩΣ)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7BFC" w14:textId="77777777" w:rsidR="001F5B08" w:rsidRPr="001F5B08" w:rsidRDefault="001F5B08" w:rsidP="001F5B08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  <w:r w:rsidRPr="001F5B08">
              <w:rPr>
                <w:rFonts w:ascii="Calibri" w:eastAsia="Calibri" w:hAnsi="Calibri" w:cs="Calibri"/>
                <w:b/>
              </w:rPr>
              <w:t>ΕΥΡΩ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6B2E" w14:textId="77777777" w:rsidR="001F5B08" w:rsidRPr="001F5B08" w:rsidRDefault="001F5B08" w:rsidP="001F5B08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1F5B08">
              <w:rPr>
                <w:rFonts w:ascii="Calibri" w:eastAsia="Calibri" w:hAnsi="Calibri" w:cs="Calibri"/>
                <w:bCs/>
                <w:color w:val="00000A"/>
                <w:kern w:val="2"/>
                <w:shd w:val="clear" w:color="auto" w:fill="FFFFFF"/>
                <w:lang w:eastAsia="zh-CN"/>
              </w:rPr>
              <w:t>€</w:t>
            </w:r>
          </w:p>
        </w:tc>
      </w:tr>
      <w:tr w:rsidR="001F5B08" w:rsidRPr="001F5B08" w14:paraId="516644C3" w14:textId="77777777" w:rsidTr="001F5B0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9EBE" w14:textId="77777777" w:rsidR="001F5B08" w:rsidRPr="001F5B08" w:rsidRDefault="001F5B08" w:rsidP="001F5B0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F5B08"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9BB4BF" w14:textId="77777777" w:rsidR="001F5B08" w:rsidRPr="001F5B08" w:rsidRDefault="001F5B08" w:rsidP="001F5B08">
            <w:pPr>
              <w:suppressLineNumbers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A"/>
                <w:kern w:val="2"/>
                <w:lang w:eastAsia="zh-CN"/>
              </w:rPr>
            </w:pPr>
            <w:r w:rsidRPr="001F5B08">
              <w:rPr>
                <w:rFonts w:ascii="Calibri" w:eastAsia="Times New Roman" w:hAnsi="Calibri" w:cs="Calibri"/>
                <w:bCs/>
                <w:color w:val="00000A"/>
                <w:kern w:val="2"/>
                <w:shd w:val="clear" w:color="auto" w:fill="FFFFFF"/>
                <w:lang w:eastAsia="zh-CN"/>
              </w:rPr>
              <w:t>Συλλογική Σύμβαση Εργασίας, στην οποία τυχόν υπάγονται οι εργαζόμενοι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AF11" w14:textId="77777777" w:rsidR="001F5B08" w:rsidRPr="001F5B08" w:rsidRDefault="001F5B08" w:rsidP="001F5B0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61B69" w14:textId="77777777" w:rsidR="001F5B08" w:rsidRPr="001F5B08" w:rsidRDefault="001F5B08" w:rsidP="001F5B0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i/>
                <w:szCs w:val="24"/>
                <w:lang w:val="en-GB" w:eastAsia="zh-CN"/>
              </w:rPr>
            </w:pPr>
            <w:r w:rsidRPr="001F5B08">
              <w:rPr>
                <w:rFonts w:ascii="Calibri" w:eastAsia="Calibri" w:hAnsi="Calibri" w:cs="Calibri"/>
                <w:bCs/>
                <w:i/>
                <w:color w:val="00000A"/>
                <w:kern w:val="2"/>
                <w:shd w:val="clear" w:color="auto" w:fill="FFFFFF"/>
                <w:lang w:eastAsia="zh-CN"/>
              </w:rPr>
              <w:t>(περιγραφή)</w:t>
            </w:r>
          </w:p>
        </w:tc>
      </w:tr>
    </w:tbl>
    <w:p w14:paraId="5B68E0D4" w14:textId="77777777" w:rsidR="001F5B08" w:rsidRPr="001F5B08" w:rsidRDefault="001F5B08" w:rsidP="001F5B08">
      <w:pPr>
        <w:overflowPunct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1F5B08">
        <w:rPr>
          <w:rFonts w:ascii="Calibri" w:eastAsia="Times New Roman" w:hAnsi="Calibri" w:cs="Calibri"/>
          <w:color w:val="00000A"/>
          <w:kern w:val="2"/>
          <w:lang w:eastAsia="zh-CN"/>
        </w:rPr>
        <w:t xml:space="preserve">* εργάσιμες ημέρες για χρονικό διάστημα ενός έτους από την υπογραφή της σύμβασης (ενδεικτικά έχει ληφθεί υπόψη σύνολο 250 εργάσιμων ημερών με αφετηρία 01/03/2019 έως </w:t>
      </w:r>
      <w:r w:rsidRPr="001F5B08">
        <w:rPr>
          <w:rFonts w:ascii="Calibri" w:eastAsia="Times New Roman" w:hAnsi="Calibri" w:cs="Calibri"/>
          <w:kern w:val="2"/>
          <w:lang w:eastAsia="zh-CN"/>
        </w:rPr>
        <w:t>29/0</w:t>
      </w:r>
      <w:r w:rsidRPr="001F5B08">
        <w:rPr>
          <w:rFonts w:ascii="Calibri" w:eastAsia="Times New Roman" w:hAnsi="Calibri" w:cs="Calibri"/>
          <w:color w:val="00000A"/>
          <w:kern w:val="2"/>
          <w:lang w:eastAsia="zh-CN"/>
        </w:rPr>
        <w:t>2/2020).</w:t>
      </w:r>
    </w:p>
    <w:p w14:paraId="618605BF" w14:textId="77777777" w:rsidR="001F5B08" w:rsidRPr="001F5B08" w:rsidRDefault="001F5B08" w:rsidP="001F5B0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Cs w:val="24"/>
          <w:u w:val="single"/>
          <w:lang w:eastAsia="zh-CN"/>
        </w:rPr>
      </w:pPr>
    </w:p>
    <w:p w14:paraId="6D975D54" w14:textId="77777777" w:rsidR="001F5B08" w:rsidRPr="001F5B08" w:rsidRDefault="001F5B08" w:rsidP="001F5B0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Cs w:val="24"/>
          <w:u w:val="single"/>
          <w:lang w:eastAsia="zh-CN"/>
        </w:rPr>
      </w:pPr>
      <w:r w:rsidRPr="001F5B08">
        <w:rPr>
          <w:rFonts w:ascii="Calibri" w:eastAsia="Times New Roman" w:hAnsi="Calibri" w:cs="Calibri"/>
          <w:b/>
          <w:szCs w:val="24"/>
          <w:u w:val="single"/>
          <w:lang w:eastAsia="zh-CN"/>
        </w:rPr>
        <w:t>Στοιχεία Προσφέροντος  (Οικονομικού Φορέα)</w:t>
      </w:r>
      <w:r w:rsidRPr="001F5B08">
        <w:rPr>
          <w:rFonts w:ascii="Calibri" w:eastAsia="Times New Roman" w:hAnsi="Calibri" w:cs="Calibri"/>
          <w:b/>
          <w:szCs w:val="24"/>
          <w:lang w:eastAsia="zh-CN"/>
        </w:rPr>
        <w:tab/>
      </w:r>
      <w:r w:rsidRPr="001F5B08">
        <w:rPr>
          <w:rFonts w:ascii="Calibri" w:eastAsia="Times New Roman" w:hAnsi="Calibri" w:cs="Calibri"/>
          <w:b/>
          <w:szCs w:val="24"/>
          <w:lang w:eastAsia="zh-CN"/>
        </w:rPr>
        <w:tab/>
      </w:r>
    </w:p>
    <w:p w14:paraId="62E463C3" w14:textId="77777777" w:rsidR="001F5B08" w:rsidRPr="001F5B08" w:rsidRDefault="001F5B08" w:rsidP="001F5B08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1F5B08">
        <w:rPr>
          <w:rFonts w:ascii="Calibri" w:eastAsia="Times New Roman" w:hAnsi="Calibri" w:cs="Calibri"/>
          <w:szCs w:val="24"/>
          <w:lang w:eastAsia="zh-CN"/>
        </w:rPr>
        <w:t>Επωνυμία εταιρείας:</w:t>
      </w:r>
      <w:r w:rsidRPr="001F5B08">
        <w:rPr>
          <w:rFonts w:ascii="Calibri" w:eastAsia="Times New Roman" w:hAnsi="Calibri" w:cs="Calibri"/>
          <w:szCs w:val="24"/>
          <w:lang w:eastAsia="zh-CN"/>
        </w:rPr>
        <w:tab/>
      </w:r>
      <w:r w:rsidRPr="001F5B08">
        <w:rPr>
          <w:rFonts w:ascii="Calibri" w:eastAsia="Times New Roman" w:hAnsi="Calibri" w:cs="Calibri"/>
          <w:szCs w:val="24"/>
          <w:lang w:eastAsia="zh-CN"/>
        </w:rPr>
        <w:tab/>
      </w:r>
      <w:r w:rsidRPr="001F5B08">
        <w:rPr>
          <w:rFonts w:ascii="Calibri" w:eastAsia="Times New Roman" w:hAnsi="Calibri" w:cs="Calibri"/>
          <w:szCs w:val="24"/>
          <w:lang w:eastAsia="zh-CN"/>
        </w:rPr>
        <w:tab/>
      </w:r>
      <w:r w:rsidRPr="001F5B08">
        <w:rPr>
          <w:rFonts w:ascii="Calibri" w:eastAsia="Times New Roman" w:hAnsi="Calibri" w:cs="Calibri"/>
          <w:szCs w:val="24"/>
          <w:lang w:eastAsia="zh-CN"/>
        </w:rPr>
        <w:tab/>
      </w:r>
      <w:r w:rsidRPr="001F5B08">
        <w:rPr>
          <w:rFonts w:ascii="Calibri" w:eastAsia="Times New Roman" w:hAnsi="Calibri" w:cs="Calibri"/>
          <w:szCs w:val="24"/>
          <w:lang w:eastAsia="zh-CN"/>
        </w:rPr>
        <w:tab/>
      </w:r>
    </w:p>
    <w:p w14:paraId="6ED4209B" w14:textId="77777777" w:rsidR="001F5B08" w:rsidRPr="001F5B08" w:rsidRDefault="001F5B08" w:rsidP="001F5B08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1F5B08">
        <w:rPr>
          <w:rFonts w:ascii="Calibri" w:eastAsia="Times New Roman" w:hAnsi="Calibri" w:cs="Calibri"/>
          <w:szCs w:val="24"/>
          <w:lang w:eastAsia="zh-CN"/>
        </w:rPr>
        <w:t>Διεύθυνση:</w:t>
      </w:r>
    </w:p>
    <w:p w14:paraId="5AF3C24F" w14:textId="77777777" w:rsidR="001F5B08" w:rsidRPr="001F5B08" w:rsidRDefault="001F5B08" w:rsidP="001F5B08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proofErr w:type="spellStart"/>
      <w:r w:rsidRPr="001F5B08">
        <w:rPr>
          <w:rFonts w:ascii="Calibri" w:eastAsia="Times New Roman" w:hAnsi="Calibri" w:cs="Calibri"/>
          <w:szCs w:val="24"/>
          <w:lang w:eastAsia="zh-CN"/>
        </w:rPr>
        <w:t>Τηλ</w:t>
      </w:r>
      <w:proofErr w:type="spellEnd"/>
      <w:r w:rsidRPr="001F5B08">
        <w:rPr>
          <w:rFonts w:ascii="Calibri" w:eastAsia="Times New Roman" w:hAnsi="Calibri" w:cs="Calibri"/>
          <w:szCs w:val="24"/>
          <w:lang w:eastAsia="zh-CN"/>
        </w:rPr>
        <w:t>.:</w:t>
      </w:r>
    </w:p>
    <w:p w14:paraId="54722F08" w14:textId="77777777" w:rsidR="001F5B08" w:rsidRPr="001F5B08" w:rsidRDefault="001F5B08" w:rsidP="001F5B08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1F5B08">
        <w:rPr>
          <w:rFonts w:ascii="Calibri" w:eastAsia="Times New Roman" w:hAnsi="Calibri" w:cs="Calibri"/>
          <w:szCs w:val="24"/>
          <w:lang w:val="en-US" w:eastAsia="zh-CN"/>
        </w:rPr>
        <w:t>e</w:t>
      </w:r>
      <w:r w:rsidRPr="001F5B08">
        <w:rPr>
          <w:rFonts w:ascii="Calibri" w:eastAsia="Times New Roman" w:hAnsi="Calibri" w:cs="Calibri"/>
          <w:szCs w:val="24"/>
          <w:lang w:eastAsia="zh-CN"/>
        </w:rPr>
        <w:t>-</w:t>
      </w:r>
      <w:r w:rsidRPr="001F5B08">
        <w:rPr>
          <w:rFonts w:ascii="Calibri" w:eastAsia="Times New Roman" w:hAnsi="Calibri" w:cs="Calibri"/>
          <w:szCs w:val="24"/>
          <w:lang w:val="en-US" w:eastAsia="zh-CN"/>
        </w:rPr>
        <w:t>mail</w:t>
      </w:r>
      <w:r w:rsidRPr="001F5B08">
        <w:rPr>
          <w:rFonts w:ascii="Calibri" w:eastAsia="Times New Roman" w:hAnsi="Calibri" w:cs="Calibri"/>
          <w:szCs w:val="24"/>
          <w:lang w:eastAsia="zh-CN"/>
        </w:rPr>
        <w:t>:</w:t>
      </w:r>
    </w:p>
    <w:p w14:paraId="3B833A0C" w14:textId="77777777" w:rsidR="001F5B08" w:rsidRPr="001F5B08" w:rsidRDefault="001F5B08" w:rsidP="001F5B08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1F5B08">
        <w:rPr>
          <w:rFonts w:ascii="Calibri" w:eastAsia="Times New Roman" w:hAnsi="Calibri" w:cs="Calibri"/>
          <w:szCs w:val="24"/>
          <w:lang w:eastAsia="zh-CN"/>
        </w:rPr>
        <w:t>Νόμιμος Εκπρόσωπος: «Ονοματεπώνυμο - Ιδιότητα»</w:t>
      </w:r>
    </w:p>
    <w:p w14:paraId="3456A6AB" w14:textId="77777777" w:rsidR="001F5B08" w:rsidRPr="001F5B08" w:rsidRDefault="001F5B08" w:rsidP="001F5B08">
      <w:pPr>
        <w:overflowPunct w:val="0"/>
        <w:spacing w:after="0" w:line="240" w:lineRule="auto"/>
        <w:textAlignment w:val="baseline"/>
        <w:rPr>
          <w:rFonts w:ascii="Calibri" w:eastAsia="Times New Roman" w:hAnsi="Calibri" w:cs="Calibri"/>
          <w:kern w:val="2"/>
          <w:lang w:eastAsia="zh-CN"/>
        </w:rPr>
      </w:pPr>
    </w:p>
    <w:p w14:paraId="7B44AC75" w14:textId="77777777" w:rsidR="001F5B08" w:rsidRPr="001F5B08" w:rsidRDefault="001F5B08" w:rsidP="001F5B08">
      <w:pPr>
        <w:overflowPunct w:val="0"/>
        <w:spacing w:after="0" w:line="240" w:lineRule="auto"/>
        <w:textAlignment w:val="baseline"/>
        <w:rPr>
          <w:rFonts w:ascii="Calibri" w:eastAsia="Times New Roman" w:hAnsi="Calibri" w:cs="Calibri"/>
          <w:kern w:val="2"/>
          <w:lang w:eastAsia="zh-CN"/>
        </w:rPr>
      </w:pPr>
      <w:r w:rsidRPr="001F5B08">
        <w:rPr>
          <w:rFonts w:ascii="Calibri" w:eastAsia="Times New Roman" w:hAnsi="Calibri" w:cs="Calibri"/>
          <w:kern w:val="2"/>
          <w:lang w:eastAsia="zh-CN"/>
        </w:rPr>
        <w:t>Ο χρόνος ισχύος της προσφοράς είναι (αριθμητικώς και ολογράφως):  ……………………………………………………………………….</w:t>
      </w:r>
    </w:p>
    <w:p w14:paraId="14990981" w14:textId="77777777" w:rsidR="001F5B08" w:rsidRPr="001F5B08" w:rsidRDefault="001F5B08" w:rsidP="001F5B08">
      <w:pPr>
        <w:overflowPunct w:val="0"/>
        <w:spacing w:after="0" w:line="240" w:lineRule="auto"/>
        <w:textAlignment w:val="baseline"/>
        <w:rPr>
          <w:rFonts w:ascii="Calibri" w:eastAsia="Times New Roman" w:hAnsi="Calibri" w:cs="Calibri"/>
          <w:kern w:val="2"/>
          <w:lang w:eastAsia="zh-CN"/>
        </w:rPr>
      </w:pPr>
      <w:r w:rsidRPr="001F5B08">
        <w:rPr>
          <w:rFonts w:ascii="Calibri" w:eastAsia="Times New Roman" w:hAnsi="Calibri" w:cs="Calibri"/>
          <w:kern w:val="2"/>
          <w:lang w:eastAsia="zh-CN"/>
        </w:rPr>
        <w:t>Ως τρόπος πληρωμής επιλέγεται ο …………………………………….. τρόπος πληρωμής της παραγράφου 5.1 της διακήρυξης.</w:t>
      </w:r>
    </w:p>
    <w:p w14:paraId="4E0E5D39" w14:textId="77777777" w:rsidR="001F5B08" w:rsidRPr="001F5B08" w:rsidRDefault="001F5B08" w:rsidP="001F5B08">
      <w:pPr>
        <w:overflowPunct w:val="0"/>
        <w:spacing w:after="0" w:line="240" w:lineRule="auto"/>
        <w:textAlignment w:val="baseline"/>
        <w:rPr>
          <w:rFonts w:ascii="Calibri" w:eastAsia="Times New Roman" w:hAnsi="Calibri" w:cs="Calibri"/>
          <w:kern w:val="2"/>
          <w:lang w:eastAsia="zh-CN"/>
        </w:rPr>
      </w:pPr>
      <w:r w:rsidRPr="001F5B08">
        <w:rPr>
          <w:rFonts w:ascii="Calibri" w:eastAsia="Times New Roman" w:hAnsi="Calibri" w:cs="Calibri"/>
          <w:kern w:val="2"/>
          <w:lang w:eastAsia="zh-CN"/>
        </w:rPr>
        <w:t xml:space="preserve"> </w:t>
      </w:r>
    </w:p>
    <w:p w14:paraId="181B38DD" w14:textId="77777777" w:rsidR="001F5B08" w:rsidRPr="001F5B08" w:rsidRDefault="001F5B08" w:rsidP="001F5B08">
      <w:pPr>
        <w:overflowPunct w:val="0"/>
        <w:spacing w:after="120" w:line="240" w:lineRule="auto"/>
        <w:jc w:val="right"/>
        <w:textAlignment w:val="baseline"/>
        <w:rPr>
          <w:rFonts w:ascii="Calibri" w:eastAsia="Times New Roman" w:hAnsi="Calibri" w:cs="Calibri"/>
          <w:kern w:val="2"/>
          <w:lang w:eastAsia="zh-CN"/>
        </w:rPr>
      </w:pPr>
      <w:r w:rsidRPr="001F5B08">
        <w:rPr>
          <w:rFonts w:ascii="Calibri" w:eastAsia="Times New Roman" w:hAnsi="Calibri" w:cs="Calibri"/>
          <w:b/>
          <w:kern w:val="2"/>
          <w:lang w:eastAsia="zh-CN"/>
        </w:rPr>
        <w:t>Ο Νόμιμος Εκπρόσωπος:</w:t>
      </w:r>
      <w:r w:rsidRPr="001F5B08">
        <w:rPr>
          <w:rFonts w:ascii="Calibri" w:eastAsia="Times New Roman" w:hAnsi="Calibri" w:cs="Calibri"/>
          <w:kern w:val="2"/>
          <w:lang w:eastAsia="zh-CN"/>
        </w:rPr>
        <w:t xml:space="preserve"> …………………..………………</w:t>
      </w:r>
    </w:p>
    <w:p w14:paraId="67613200" w14:textId="77777777" w:rsidR="001F5B08" w:rsidRPr="001F5B08" w:rsidRDefault="001F5B08" w:rsidP="001F5B08">
      <w:pPr>
        <w:overflowPunct w:val="0"/>
        <w:spacing w:after="0" w:line="240" w:lineRule="auto"/>
        <w:jc w:val="right"/>
        <w:textAlignment w:val="baseline"/>
        <w:rPr>
          <w:rFonts w:ascii="Calibri" w:eastAsia="Times New Roman" w:hAnsi="Calibri" w:cs="Calibri"/>
          <w:bCs/>
          <w:kern w:val="2"/>
          <w:shd w:val="clear" w:color="auto" w:fill="FFFFFF"/>
          <w:lang w:eastAsia="zh-CN"/>
        </w:rPr>
      </w:pPr>
      <w:r w:rsidRPr="001F5B08">
        <w:rPr>
          <w:rFonts w:ascii="Calibri" w:eastAsia="Times New Roman" w:hAnsi="Calibri" w:cs="Calibri"/>
          <w:b/>
          <w:bCs/>
          <w:kern w:val="2"/>
          <w:shd w:val="clear" w:color="auto" w:fill="FFFFFF"/>
          <w:lang w:eastAsia="zh-CN"/>
        </w:rPr>
        <w:t xml:space="preserve">Ημερομηνία: </w:t>
      </w:r>
      <w:r w:rsidRPr="001F5B08">
        <w:rPr>
          <w:rFonts w:ascii="Calibri" w:eastAsia="Times New Roman" w:hAnsi="Calibri" w:cs="Calibri"/>
          <w:bCs/>
          <w:kern w:val="2"/>
          <w:shd w:val="clear" w:color="auto" w:fill="FFFFFF"/>
          <w:lang w:eastAsia="zh-CN"/>
        </w:rPr>
        <w:t>………….….…..……………….</w:t>
      </w:r>
    </w:p>
    <w:p w14:paraId="16C8214A" w14:textId="77777777" w:rsidR="001F5B08" w:rsidRPr="001F5B08" w:rsidRDefault="001F5B08" w:rsidP="001F5B08">
      <w:pPr>
        <w:suppressAutoHyphens/>
        <w:spacing w:after="120" w:line="276" w:lineRule="auto"/>
        <w:ind w:left="-567"/>
        <w:jc w:val="center"/>
        <w:rPr>
          <w:rFonts w:ascii="Calibri" w:eastAsia="Calibri" w:hAnsi="Calibri" w:cs="Calibri"/>
        </w:rPr>
      </w:pPr>
      <w:r w:rsidRPr="001F5B08">
        <w:rPr>
          <w:rFonts w:ascii="Calibri" w:eastAsia="Times New Roman" w:hAnsi="Calibri" w:cs="Calibri"/>
          <w:noProof/>
          <w:szCs w:val="24"/>
          <w:lang w:val="en-GB"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187D8C" wp14:editId="6E953288">
                <wp:simplePos x="0" y="0"/>
                <wp:positionH relativeFrom="column">
                  <wp:posOffset>3995420</wp:posOffset>
                </wp:positionH>
                <wp:positionV relativeFrom="paragraph">
                  <wp:posOffset>248285</wp:posOffset>
                </wp:positionV>
                <wp:extent cx="2903220" cy="870585"/>
                <wp:effectExtent l="0" t="0" r="24130" b="1651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CBC0D" w14:textId="77777777" w:rsidR="001F5B08" w:rsidRDefault="001F5B08" w:rsidP="001F5B08">
                            <w:pPr>
                              <w:jc w:val="center"/>
                            </w:pPr>
                          </w:p>
                          <w:p w14:paraId="35F6EF5A" w14:textId="77777777" w:rsidR="001F5B08" w:rsidRDefault="001F5B08" w:rsidP="001F5B08">
                            <w:pPr>
                              <w:jc w:val="center"/>
                            </w:pPr>
                          </w:p>
                          <w:p w14:paraId="5D49251D" w14:textId="77777777" w:rsidR="001F5B08" w:rsidRDefault="001F5B08" w:rsidP="001F5B08">
                            <w:pPr>
                              <w:jc w:val="center"/>
                            </w:pPr>
                            <w:r>
                              <w:t>Υπογραφή - σφραγίδα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6CA52B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4.6pt;margin-top:19.55pt;width:228.6pt;height:68.5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">
                <v:textbox style="mso-fit-shape-to-text:t">
                  <w:txbxContent>
                    <w:p w:rsidR="001F5B08" w:rsidRDefault="001F5B08" w:rsidP="001F5B08">
                      <w:pPr>
                        <w:jc w:val="center"/>
                      </w:pPr>
                    </w:p>
                    <w:p w:rsidR="001F5B08" w:rsidRDefault="001F5B08" w:rsidP="001F5B08">
                      <w:pPr>
                        <w:jc w:val="center"/>
                      </w:pPr>
                    </w:p>
                    <w:p w:rsidR="001F5B08" w:rsidRDefault="001F5B08" w:rsidP="001F5B08">
                      <w:pPr>
                        <w:jc w:val="center"/>
                      </w:pPr>
                      <w:r>
                        <w:t>Υπογραφή - σφραγίδα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B1CDF5" w14:textId="77777777" w:rsidR="001F5B08" w:rsidRPr="001F5B08" w:rsidRDefault="001F5B08" w:rsidP="001F5B08">
      <w:pPr>
        <w:overflowPunct w:val="0"/>
        <w:spacing w:after="0" w:line="240" w:lineRule="auto"/>
        <w:textAlignment w:val="baseline"/>
        <w:rPr>
          <w:rFonts w:ascii="Calibri" w:eastAsia="Times New Roman" w:hAnsi="Calibri" w:cs="Calibri"/>
          <w:color w:val="00000A"/>
          <w:kern w:val="2"/>
          <w:lang w:eastAsia="zh-CN"/>
        </w:rPr>
      </w:pPr>
    </w:p>
    <w:p w14:paraId="3E36DAB7" w14:textId="77777777" w:rsidR="001F5B08" w:rsidRPr="001F5B08" w:rsidRDefault="001F5B08" w:rsidP="001F5B08">
      <w:pPr>
        <w:overflowPunct w:val="0"/>
        <w:spacing w:after="0" w:line="240" w:lineRule="auto"/>
        <w:textAlignment w:val="baseline"/>
        <w:rPr>
          <w:rFonts w:ascii="Calibri" w:eastAsia="Times New Roman" w:hAnsi="Calibri" w:cs="Calibri"/>
          <w:color w:val="00000A"/>
          <w:kern w:val="2"/>
          <w:lang w:eastAsia="zh-CN"/>
        </w:rPr>
      </w:pPr>
    </w:p>
    <w:p w14:paraId="5971667C" w14:textId="77777777" w:rsidR="001F5B08" w:rsidRPr="001F5B08" w:rsidRDefault="001F5B08" w:rsidP="001F5B08">
      <w:pPr>
        <w:suppressAutoHyphens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A"/>
          <w:kern w:val="2"/>
          <w:sz w:val="24"/>
          <w:szCs w:val="24"/>
          <w:u w:val="single"/>
          <w:lang w:eastAsia="ar-SA"/>
        </w:rPr>
      </w:pPr>
    </w:p>
    <w:p w14:paraId="6E75923D" w14:textId="77777777" w:rsidR="001F5B08" w:rsidRPr="001F5B08" w:rsidRDefault="001F5B08" w:rsidP="001F5B08">
      <w:pPr>
        <w:suppressAutoHyphens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color w:val="FF0000"/>
          <w:kern w:val="2"/>
          <w:u w:val="single"/>
          <w:shd w:val="clear" w:color="auto" w:fill="FFFFFF"/>
          <w:lang w:eastAsia="zh-CN"/>
        </w:rPr>
      </w:pPr>
    </w:p>
    <w:p w14:paraId="2F781D48" w14:textId="77777777" w:rsidR="001F5B08" w:rsidRPr="001F5B08" w:rsidRDefault="001F5B08" w:rsidP="001F5B08">
      <w:pPr>
        <w:suppressAutoHyphens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color w:val="FF0000"/>
          <w:kern w:val="2"/>
          <w:u w:val="single"/>
          <w:shd w:val="clear" w:color="auto" w:fill="FFFFFF"/>
          <w:lang w:eastAsia="zh-CN"/>
        </w:rPr>
      </w:pPr>
    </w:p>
    <w:p w14:paraId="2E081505" w14:textId="77777777" w:rsidR="001F5B08" w:rsidRPr="001F5B08" w:rsidRDefault="001F5B08" w:rsidP="001F5B08">
      <w:pPr>
        <w:suppressAutoHyphens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color w:val="FF0000"/>
          <w:kern w:val="2"/>
          <w:u w:val="single"/>
          <w:shd w:val="clear" w:color="auto" w:fill="FFFFFF"/>
          <w:lang w:eastAsia="zh-CN"/>
        </w:rPr>
      </w:pPr>
    </w:p>
    <w:p w14:paraId="071B2DB2" w14:textId="77777777" w:rsidR="001F5B08" w:rsidRPr="001F5B08" w:rsidRDefault="001F5B08" w:rsidP="001F5B08">
      <w:pPr>
        <w:suppressAutoHyphens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color w:val="FF0000"/>
          <w:kern w:val="2"/>
          <w:u w:val="single"/>
          <w:shd w:val="clear" w:color="auto" w:fill="FFFFFF"/>
          <w:lang w:eastAsia="zh-CN"/>
        </w:rPr>
      </w:pPr>
    </w:p>
    <w:p w14:paraId="38B4C714" w14:textId="77777777" w:rsidR="001F5B08" w:rsidRPr="001F5B08" w:rsidRDefault="001F5B08" w:rsidP="001F5B08">
      <w:pPr>
        <w:suppressAutoHyphens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color w:val="FF0000"/>
          <w:kern w:val="2"/>
          <w:u w:val="single"/>
          <w:shd w:val="clear" w:color="auto" w:fill="FFFFFF"/>
          <w:lang w:eastAsia="zh-CN"/>
        </w:rPr>
      </w:pPr>
    </w:p>
    <w:p w14:paraId="0A4613B3" w14:textId="77777777" w:rsidR="001F5B08" w:rsidRPr="001F5B08" w:rsidRDefault="001F5B08" w:rsidP="001F5B08">
      <w:pPr>
        <w:suppressAutoHyphens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kern w:val="2"/>
          <w:shd w:val="clear" w:color="auto" w:fill="FFFFFF"/>
          <w:lang w:eastAsia="zh-CN"/>
        </w:rPr>
      </w:pPr>
      <w:r w:rsidRPr="001F5B08">
        <w:rPr>
          <w:rFonts w:ascii="Calibri" w:eastAsia="Times New Roman" w:hAnsi="Calibri" w:cs="Calibri"/>
          <w:b/>
          <w:bCs/>
          <w:kern w:val="2"/>
          <w:u w:val="single"/>
          <w:shd w:val="clear" w:color="auto" w:fill="FFFFFF"/>
          <w:lang w:eastAsia="zh-CN"/>
        </w:rPr>
        <w:t>Οδηγίες συμπλήρωσης του υποδείγματος Οικονομικής Προσφοράς</w:t>
      </w:r>
    </w:p>
    <w:p w14:paraId="3D6E6DCE" w14:textId="77777777" w:rsidR="001F5B08" w:rsidRPr="001F5B08" w:rsidRDefault="001F5B08" w:rsidP="001F5B08">
      <w:pPr>
        <w:suppressAutoHyphens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kern w:val="2"/>
          <w:shd w:val="clear" w:color="auto" w:fill="FFFFFF"/>
          <w:lang w:eastAsia="zh-CN"/>
        </w:rPr>
      </w:pPr>
      <w:r w:rsidRPr="001F5B08">
        <w:rPr>
          <w:rFonts w:ascii="Calibri" w:eastAsia="Times New Roman" w:hAnsi="Calibri" w:cs="Calibri"/>
          <w:bCs/>
          <w:kern w:val="2"/>
          <w:shd w:val="clear" w:color="auto" w:fill="FFFFFF"/>
          <w:lang w:eastAsia="zh-CN"/>
        </w:rPr>
        <w:t>α) Οι προσφέροντες υποβάλλουν</w:t>
      </w:r>
      <w:r w:rsidRPr="001F5B08">
        <w:rPr>
          <w:rFonts w:ascii="Calibri" w:eastAsia="Times New Roman" w:hAnsi="Calibri" w:cs="Calibri"/>
          <w:kern w:val="2"/>
          <w:lang w:eastAsia="zh-CN"/>
        </w:rPr>
        <w:t xml:space="preserve"> την Οικονομική Προσφορά, χρησιμοποιώντας αποκλειστικά</w:t>
      </w:r>
      <w:r w:rsidRPr="001F5B08">
        <w:rPr>
          <w:rFonts w:ascii="Calibri" w:eastAsia="Times New Roman" w:hAnsi="Calibri" w:cs="Calibri"/>
          <w:bCs/>
          <w:kern w:val="2"/>
          <w:shd w:val="clear" w:color="auto" w:fill="FFFFFF"/>
          <w:lang w:eastAsia="zh-CN"/>
        </w:rPr>
        <w:t xml:space="preserve"> το Υπόδειγμα Οικονομικής Προσφοράς του Παραρτήματος ΙΙΙ της διακήρυξης, χωρίς τροποποίηση της μορφής του, υποχρεωτικά συμπληρωμένο στο σύνολο των πεδίων του, </w:t>
      </w:r>
      <w:r w:rsidRPr="001F5B08">
        <w:rPr>
          <w:rFonts w:ascii="Calibri" w:eastAsia="Arial" w:hAnsi="Calibri" w:cs="Calibri"/>
          <w:spacing w:val="5"/>
          <w:kern w:val="2"/>
          <w:lang w:eastAsia="zh-CN"/>
        </w:rPr>
        <w:t>από τον οποίο προκύπτει το συνολικό κόστος των προσφερόμενων υπηρεσιών μη συμπεριλαμβανομένου Φ.Π.Α και συμπεριλαμβανομένου Φ.Π.Α., σύμφωνα με την κείμενη εργατική, ασφαλιστική και την σχετική νομοθεσία αλλά και</w:t>
      </w:r>
      <w:r w:rsidRPr="001F5B08">
        <w:rPr>
          <w:rFonts w:ascii="Calibri" w:eastAsia="Times New Roman" w:hAnsi="Calibri" w:cs="Calibri"/>
          <w:bCs/>
          <w:kern w:val="2"/>
          <w:shd w:val="clear" w:color="auto" w:fill="FFFFFF"/>
          <w:lang w:eastAsia="zh-CN"/>
        </w:rPr>
        <w:t xml:space="preserve"> με τα προβλεπόμενα στο άρθρο 68 του Ν. 3863/2010. Η προσφερόμενη τιμή θα αιτιολογεί και θα δικαιολογεί πλήρως το προσφερόμενο αντάλλαγμα.</w:t>
      </w:r>
    </w:p>
    <w:p w14:paraId="50773F04" w14:textId="77777777" w:rsidR="001F5B08" w:rsidRPr="001F5B08" w:rsidRDefault="001F5B08" w:rsidP="001F5B08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kern w:val="2"/>
          <w:shd w:val="clear" w:color="auto" w:fill="FFFFFF"/>
          <w:lang w:eastAsia="zh-CN"/>
        </w:rPr>
      </w:pPr>
      <w:r w:rsidRPr="001F5B08">
        <w:rPr>
          <w:rFonts w:ascii="Calibri" w:eastAsia="Times New Roman" w:hAnsi="Calibri" w:cs="Calibri"/>
          <w:bCs/>
          <w:kern w:val="2"/>
          <w:shd w:val="clear" w:color="auto" w:fill="FFFFFF"/>
          <w:lang w:eastAsia="zh-CN"/>
        </w:rPr>
        <w:t>β) Πλέον του εντύπου οικονομικής προσφοράς, θα παρατίθεται με επαρκή ανάλυση και σαφήνεια η μέθοδος υπολογισμού των προσφερόμενων τιμών/ ποσοτήτων για καθένα από τα πεδία 5 έως και 11 του ανωτέρω υποδείγματος.</w:t>
      </w:r>
    </w:p>
    <w:p w14:paraId="09B96BBA" w14:textId="77777777" w:rsidR="001F5B08" w:rsidRPr="001F5B08" w:rsidRDefault="001F5B08" w:rsidP="001F5B08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kern w:val="2"/>
          <w:shd w:val="clear" w:color="auto" w:fill="FFFFFF"/>
          <w:lang w:eastAsia="zh-CN"/>
        </w:rPr>
      </w:pPr>
      <w:r w:rsidRPr="001F5B08">
        <w:rPr>
          <w:rFonts w:ascii="Calibri" w:eastAsia="Times New Roman" w:hAnsi="Calibri" w:cs="Calibri"/>
          <w:bCs/>
          <w:kern w:val="2"/>
          <w:shd w:val="clear" w:color="auto" w:fill="FFFFFF"/>
          <w:lang w:eastAsia="zh-CN"/>
        </w:rPr>
        <w:t xml:space="preserve">γ) Θα αναγράφεται ακόμα ο χρόνος ισχύος προσφοράς με έναρξη από την επομένη της ημερομηνίας διενέργειας του διαγωνισμού, όπως αυτή ορίζεται στην παράγραφο 2.4.5 «Χρόνος ισχύος των προσφορών» της διακήρυξης. </w:t>
      </w:r>
    </w:p>
    <w:p w14:paraId="296667EF" w14:textId="77777777" w:rsidR="001F5B08" w:rsidRPr="001F5B08" w:rsidRDefault="001F5B08" w:rsidP="001F5B08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kern w:val="2"/>
          <w:shd w:val="clear" w:color="auto" w:fill="FFFFFF"/>
          <w:lang w:eastAsia="zh-CN"/>
        </w:rPr>
      </w:pPr>
      <w:r w:rsidRPr="001F5B08">
        <w:rPr>
          <w:rFonts w:ascii="Calibri" w:eastAsia="Times New Roman" w:hAnsi="Calibri" w:cs="Calibri"/>
          <w:kern w:val="2"/>
          <w:lang w:eastAsia="zh-CN"/>
        </w:rPr>
        <w:t xml:space="preserve">δ) Η Υπηρεσία Ασύλου διατηρεί το δικαίωμα να ζητήσει από τους προσφέροντες στοιχεία απαραίτητα για την τεκμηρίωση των </w:t>
      </w:r>
      <w:proofErr w:type="spellStart"/>
      <w:r w:rsidRPr="001F5B08">
        <w:rPr>
          <w:rFonts w:ascii="Calibri" w:eastAsia="Times New Roman" w:hAnsi="Calibri" w:cs="Calibri"/>
          <w:kern w:val="2"/>
          <w:lang w:eastAsia="zh-CN"/>
        </w:rPr>
        <w:t>προσφερομένων</w:t>
      </w:r>
      <w:proofErr w:type="spellEnd"/>
      <w:r w:rsidRPr="001F5B08">
        <w:rPr>
          <w:rFonts w:ascii="Calibri" w:eastAsia="Times New Roman" w:hAnsi="Calibri" w:cs="Calibri"/>
          <w:kern w:val="2"/>
          <w:lang w:eastAsia="zh-CN"/>
        </w:rPr>
        <w:t xml:space="preserve"> τιμών, οι δε προσφέροντες υποχρεούνται να παρέχουν αυτά εντός προθεσμίας επτά (7) ημερών από την ημέρα κοινοποίησης σε αυτούς της σχετικής πρόσκλησης. Η ευθύνη όμως για την ακρίβεια των αναφερομένων βαρύνει αποκλειστικά τον προσφέροντα.</w:t>
      </w:r>
    </w:p>
    <w:p w14:paraId="58ADF97D" w14:textId="77777777" w:rsidR="001F5B08" w:rsidRPr="001F5B08" w:rsidRDefault="001F5B08" w:rsidP="001F5B08">
      <w:pPr>
        <w:tabs>
          <w:tab w:val="left" w:pos="568"/>
        </w:tabs>
        <w:suppressAutoHyphens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2"/>
          <w:lang w:eastAsia="zh-CN"/>
        </w:rPr>
      </w:pPr>
      <w:r w:rsidRPr="001F5B08">
        <w:rPr>
          <w:rFonts w:ascii="Calibri" w:eastAsia="Times New Roman" w:hAnsi="Calibri" w:cs="Calibri"/>
          <w:kern w:val="2"/>
          <w:lang w:eastAsia="zh-CN"/>
        </w:rPr>
        <w:t xml:space="preserve">ε) Οποιαδήποτε μεταβολή στην ισχύουσα νομοθεσία που διέπει την παρούσα διακήρυξη/ σύμβαση αφενός είναι δεσμευτική για τον ανάδοχο ο οποίος και οφείλει να εφαρμόσει τις τυχόν αλλαγές άμεσα αφετέρου δεν δύναται σε καμία περίπτωση η μεταβολή αυτή να προκαλέσει οποιαδήποτε μεταβολή στο συμβατικό τίμημα της παροχής των υπηρεσιών. </w:t>
      </w:r>
    </w:p>
    <w:p w14:paraId="25491D0F" w14:textId="77777777" w:rsidR="001F5B08" w:rsidRPr="001F5B08" w:rsidRDefault="001F5B08" w:rsidP="001F5B08">
      <w:pPr>
        <w:tabs>
          <w:tab w:val="left" w:pos="1100"/>
          <w:tab w:val="left" w:pos="1588"/>
          <w:tab w:val="left" w:pos="2155"/>
          <w:tab w:val="left" w:pos="2722"/>
          <w:tab w:val="left" w:pos="3289"/>
        </w:tabs>
        <w:overflowPunct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color w:val="FF0000"/>
          <w:kern w:val="2"/>
          <w:shd w:val="clear" w:color="auto" w:fill="FFFFFF"/>
          <w:lang w:eastAsia="ar-SA"/>
        </w:rPr>
      </w:pPr>
    </w:p>
    <w:p w14:paraId="00EC8A77" w14:textId="77777777" w:rsidR="001F5B08" w:rsidRPr="001F5B08" w:rsidRDefault="001F5B08" w:rsidP="001F5B08">
      <w:pPr>
        <w:tabs>
          <w:tab w:val="left" w:pos="1100"/>
          <w:tab w:val="left" w:pos="1588"/>
          <w:tab w:val="left" w:pos="2155"/>
          <w:tab w:val="left" w:pos="2722"/>
          <w:tab w:val="left" w:pos="3289"/>
        </w:tabs>
        <w:overflowPunct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b/>
          <w:kern w:val="2"/>
          <w:u w:val="single"/>
          <w:lang w:eastAsia="zh-CN"/>
        </w:rPr>
      </w:pPr>
      <w:r w:rsidRPr="001F5B08">
        <w:rPr>
          <w:rFonts w:ascii="Calibri" w:eastAsia="Times New Roman" w:hAnsi="Calibri" w:cs="Calibri"/>
          <w:b/>
          <w:kern w:val="2"/>
          <w:u w:val="single"/>
          <w:lang w:eastAsia="zh-CN"/>
        </w:rPr>
        <w:t>Επισημαίνεται ακόμη ότι:</w:t>
      </w:r>
    </w:p>
    <w:p w14:paraId="0D88ABAF" w14:textId="77777777" w:rsidR="001F5B08" w:rsidRPr="001F5B08" w:rsidRDefault="001F5B08" w:rsidP="001F5B08">
      <w:pPr>
        <w:tabs>
          <w:tab w:val="left" w:pos="1100"/>
          <w:tab w:val="left" w:pos="1588"/>
          <w:tab w:val="left" w:pos="2155"/>
          <w:tab w:val="left" w:pos="2722"/>
          <w:tab w:val="left" w:pos="3289"/>
        </w:tabs>
        <w:overflowPunct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kern w:val="2"/>
          <w:lang w:eastAsia="zh-CN"/>
        </w:rPr>
      </w:pPr>
      <w:r w:rsidRPr="001F5B08">
        <w:rPr>
          <w:rFonts w:ascii="Calibri" w:eastAsia="Times New Roman" w:hAnsi="Calibri" w:cs="Calibri"/>
          <w:kern w:val="2"/>
          <w:shd w:val="clear" w:color="auto" w:fill="FFFFFF"/>
          <w:lang w:eastAsia="ar-SA"/>
        </w:rPr>
        <w:t>α) επιτρέπονται μέχρι δύο δεκαδικά ψηφία στις αναγραφόμενες τιμές του</w:t>
      </w:r>
      <w:r w:rsidRPr="001F5B08">
        <w:rPr>
          <w:rFonts w:ascii="Calibri" w:eastAsia="Times New Roman" w:hAnsi="Calibri" w:cs="Calibri"/>
          <w:bCs/>
          <w:kern w:val="2"/>
          <w:shd w:val="clear" w:color="auto" w:fill="FFFFFF"/>
          <w:lang w:eastAsia="zh-CN"/>
        </w:rPr>
        <w:t xml:space="preserve"> </w:t>
      </w:r>
      <w:r w:rsidRPr="001F5B08">
        <w:rPr>
          <w:rFonts w:ascii="Calibri" w:eastAsia="Times New Roman" w:hAnsi="Calibri" w:cs="Calibri"/>
          <w:bCs/>
          <w:kern w:val="2"/>
          <w:shd w:val="clear" w:color="auto" w:fill="FFFFFF"/>
          <w:lang w:eastAsia="ar-SA"/>
        </w:rPr>
        <w:t>υποδείγματος Οικονομικής Προσφοράς</w:t>
      </w:r>
    </w:p>
    <w:p w14:paraId="4F2F11BF" w14:textId="77777777" w:rsidR="001F5B08" w:rsidRPr="001F5B08" w:rsidRDefault="001F5B08" w:rsidP="001F5B08">
      <w:pPr>
        <w:tabs>
          <w:tab w:val="left" w:pos="1100"/>
          <w:tab w:val="left" w:pos="1588"/>
          <w:tab w:val="left" w:pos="2155"/>
          <w:tab w:val="left" w:pos="2722"/>
          <w:tab w:val="left" w:pos="3289"/>
        </w:tabs>
        <w:overflowPunct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kern w:val="2"/>
          <w:shd w:val="clear" w:color="auto" w:fill="FFFFFF"/>
          <w:lang w:eastAsia="ar-SA"/>
        </w:rPr>
      </w:pPr>
      <w:r w:rsidRPr="001F5B08">
        <w:rPr>
          <w:rFonts w:ascii="Calibri" w:eastAsia="Times New Roman" w:hAnsi="Calibri" w:cs="Calibri"/>
          <w:kern w:val="2"/>
          <w:shd w:val="clear" w:color="auto" w:fill="FFFFFF"/>
          <w:lang w:eastAsia="ar-SA"/>
        </w:rPr>
        <w:t>β) αν παρουσιαστούν ελλείψεις ή ήσσονος αξίας ατέλειες ή πρόδηλα τυπικά ή υπολογιστικά σφάλματα η Υπηρεσία Ασύλου μπορεί να καλέσει εγγράφως τους προσφέροντες να τα διευκρινίσουν, σύμφωνα με την παρ.4 του άρθ. 102 του Ν. 4412/2016.</w:t>
      </w:r>
    </w:p>
    <w:p w14:paraId="5BC8A211" w14:textId="77777777" w:rsidR="001F5B08" w:rsidRPr="001F5B08" w:rsidRDefault="001F5B08" w:rsidP="001F5B08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14:paraId="3AFE47E2" w14:textId="77777777" w:rsidR="0061523D" w:rsidRDefault="0061523D" w:rsidP="001F5B08">
      <w:pPr>
        <w:overflowPunct w:val="0"/>
        <w:spacing w:after="0" w:line="240" w:lineRule="auto"/>
        <w:jc w:val="center"/>
        <w:textAlignment w:val="baseline"/>
      </w:pPr>
    </w:p>
    <w:sectPr w:rsidR="0061523D" w:rsidSect="0061523D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AFC4C" w14:textId="77777777" w:rsidR="00C72838" w:rsidRDefault="00C72838" w:rsidP="0061523D">
      <w:pPr>
        <w:spacing w:after="0" w:line="240" w:lineRule="auto"/>
      </w:pPr>
      <w:r>
        <w:separator/>
      </w:r>
    </w:p>
  </w:endnote>
  <w:endnote w:type="continuationSeparator" w:id="0">
    <w:p w14:paraId="290F6EC2" w14:textId="77777777" w:rsidR="00C72838" w:rsidRDefault="00C72838" w:rsidP="0061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6982133"/>
      <w:docPartObj>
        <w:docPartGallery w:val="Page Numbers (Bottom of Page)"/>
        <w:docPartUnique/>
      </w:docPartObj>
    </w:sdtPr>
    <w:sdtEndPr/>
    <w:sdtContent>
      <w:p w14:paraId="78C72751" w14:textId="77777777" w:rsidR="0061523D" w:rsidRDefault="0061523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3C4710" w14:textId="77777777" w:rsidR="0061523D" w:rsidRDefault="00615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89E3B" w14:textId="77777777" w:rsidR="00C72838" w:rsidRDefault="00C72838" w:rsidP="0061523D">
      <w:pPr>
        <w:spacing w:after="0" w:line="240" w:lineRule="auto"/>
      </w:pPr>
      <w:r>
        <w:separator/>
      </w:r>
    </w:p>
  </w:footnote>
  <w:footnote w:type="continuationSeparator" w:id="0">
    <w:p w14:paraId="5EF1D6A5" w14:textId="77777777" w:rsidR="00C72838" w:rsidRDefault="00C72838" w:rsidP="00615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3D"/>
    <w:rsid w:val="001F5B08"/>
    <w:rsid w:val="003A3F24"/>
    <w:rsid w:val="0061523D"/>
    <w:rsid w:val="00851B06"/>
    <w:rsid w:val="00C72838"/>
    <w:rsid w:val="00C9567D"/>
    <w:rsid w:val="00E05E44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B3C5"/>
  <w15:chartTrackingRefBased/>
  <w15:docId w15:val="{4653673E-085A-4420-992D-FC171564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52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2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523D"/>
    <w:rPr>
      <w:b/>
      <w:bCs/>
    </w:rPr>
  </w:style>
  <w:style w:type="character" w:styleId="Emphasis">
    <w:name w:val="Emphasis"/>
    <w:basedOn w:val="DefaultParagraphFont"/>
    <w:uiPriority w:val="20"/>
    <w:qFormat/>
    <w:rsid w:val="0061523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1523D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523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1523D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6152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52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152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152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152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23D"/>
  </w:style>
  <w:style w:type="paragraph" w:styleId="Footer">
    <w:name w:val="footer"/>
    <w:basedOn w:val="Normal"/>
    <w:link w:val="FooterChar"/>
    <w:uiPriority w:val="99"/>
    <w:unhideWhenUsed/>
    <w:rsid w:val="006152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8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Μαίρη</dc:creator>
  <cp:keywords/>
  <dc:description/>
  <cp:lastModifiedBy>USER</cp:lastModifiedBy>
  <cp:revision>2</cp:revision>
  <dcterms:created xsi:type="dcterms:W3CDTF">2020-08-27T11:33:00Z</dcterms:created>
  <dcterms:modified xsi:type="dcterms:W3CDTF">2020-08-27T11:33:00Z</dcterms:modified>
</cp:coreProperties>
</file>